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1C" w:rsidRDefault="0008591C" w:rsidP="00D80CD7">
      <w:pPr>
        <w:pStyle w:val="Heading1"/>
        <w:ind w:left="-157" w:right="180"/>
        <w:jc w:val="center"/>
        <w:rPr>
          <w:color w:val="FF0000"/>
        </w:rPr>
      </w:pPr>
      <w:bookmarkStart w:id="0" w:name="_GoBack"/>
      <w:bookmarkEnd w:id="0"/>
    </w:p>
    <w:p w:rsidR="00A80389" w:rsidRDefault="00A80389" w:rsidP="00A80389"/>
    <w:p w:rsidR="00A80389" w:rsidRDefault="00A80389" w:rsidP="00A80389"/>
    <w:p w:rsidR="00EC2AD5" w:rsidRDefault="00EC2AD5" w:rsidP="00A80389"/>
    <w:p w:rsidR="00EC2AD5" w:rsidRPr="00A80389" w:rsidRDefault="00EC2AD5" w:rsidP="00A80389"/>
    <w:p w:rsidR="0008591C" w:rsidRDefault="0008591C" w:rsidP="00D80CD7">
      <w:pPr>
        <w:pStyle w:val="Heading1"/>
        <w:ind w:left="-157" w:right="180"/>
        <w:jc w:val="center"/>
        <w:rPr>
          <w:color w:val="FF0000"/>
        </w:rPr>
      </w:pPr>
    </w:p>
    <w:p w:rsidR="0008591C" w:rsidRDefault="008B10DE" w:rsidP="00D80CD7">
      <w:pPr>
        <w:pStyle w:val="Heading1"/>
        <w:ind w:left="-157" w:right="180"/>
        <w:jc w:val="center"/>
        <w:rPr>
          <w:color w:val="FF0000"/>
        </w:rPr>
      </w:pPr>
      <w:r>
        <w:rPr>
          <w:noProof/>
          <w:lang w:eastAsia="en-GB"/>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-114300</wp:posOffset>
            </wp:positionV>
            <wp:extent cx="2413000" cy="13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320800"/>
                    </a:xfrm>
                    <a:prstGeom prst="rect">
                      <a:avLst/>
                    </a:prstGeom>
                    <a:noFill/>
                  </pic:spPr>
                </pic:pic>
              </a:graphicData>
            </a:graphic>
            <wp14:sizeRelH relativeFrom="page">
              <wp14:pctWidth>0</wp14:pctWidth>
            </wp14:sizeRelH>
            <wp14:sizeRelV relativeFrom="page">
              <wp14:pctHeight>0</wp14:pctHeight>
            </wp14:sizeRelV>
          </wp:anchor>
        </w:drawing>
      </w:r>
    </w:p>
    <w:p w:rsidR="0008591C" w:rsidRDefault="0008591C" w:rsidP="00D80CD7">
      <w:pPr>
        <w:pStyle w:val="Heading1"/>
        <w:ind w:left="-157" w:right="180"/>
        <w:jc w:val="center"/>
        <w:rPr>
          <w:color w:val="FF0000"/>
        </w:rPr>
      </w:pPr>
      <w:r>
        <w:rPr>
          <w:color w:val="FF0000"/>
        </w:rPr>
        <w:t xml:space="preserve"> </w:t>
      </w: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Pr="00167459" w:rsidRDefault="0008591C" w:rsidP="00D80CD7">
      <w:pPr>
        <w:pStyle w:val="Heading1"/>
        <w:ind w:left="-157" w:right="180"/>
        <w:jc w:val="center"/>
        <w:rPr>
          <w:rFonts w:ascii="Calibri" w:hAnsi="Calibri"/>
          <w:color w:val="FF0000"/>
        </w:rPr>
      </w:pPr>
      <w:r w:rsidRPr="00167459">
        <w:rPr>
          <w:rFonts w:ascii="Calibri" w:hAnsi="Calibri"/>
          <w:color w:val="FF0000"/>
        </w:rPr>
        <w:t>“Joining Together in Excellence”</w:t>
      </w:r>
    </w:p>
    <w:p w:rsidR="0008591C" w:rsidRPr="00167459" w:rsidRDefault="0008591C" w:rsidP="00D80CD7">
      <w:pPr>
        <w:rPr>
          <w:rFonts w:ascii="Calibri" w:hAnsi="Calibri"/>
        </w:rPr>
      </w:pPr>
    </w:p>
    <w:p w:rsidR="0008591C" w:rsidRDefault="0008591C" w:rsidP="00D8549A">
      <w:pPr>
        <w:pStyle w:val="Heading1"/>
        <w:ind w:left="-157" w:right="180"/>
        <w:jc w:val="center"/>
      </w:pPr>
      <w:r w:rsidRPr="00167459">
        <w:t>The Challenge Group</w:t>
      </w:r>
    </w:p>
    <w:p w:rsidR="0008591C" w:rsidRPr="00D8549A" w:rsidRDefault="0066499A" w:rsidP="00D8549A">
      <w:pPr>
        <w:pStyle w:val="Heading1"/>
        <w:ind w:left="-157" w:right="180"/>
        <w:jc w:val="center"/>
        <w:rPr>
          <w:rFonts w:ascii="Calibri" w:hAnsi="Calibri"/>
        </w:rPr>
      </w:pPr>
      <w:r>
        <w:t>20</w:t>
      </w:r>
      <w:r w:rsidRPr="0066499A">
        <w:rPr>
          <w:vertAlign w:val="superscript"/>
        </w:rPr>
        <w:t>th</w:t>
      </w:r>
      <w:r>
        <w:t xml:space="preserve"> June 2013</w:t>
      </w:r>
    </w:p>
    <w:p w:rsidR="0008591C" w:rsidRPr="00167459" w:rsidRDefault="0008591C" w:rsidP="00D80CD7">
      <w:pPr>
        <w:ind w:left="-157" w:right="180"/>
        <w:jc w:val="center"/>
        <w:rPr>
          <w:rFonts w:ascii="Calibri" w:hAnsi="Calibri"/>
          <w:b/>
        </w:rPr>
      </w:pPr>
    </w:p>
    <w:tbl>
      <w:tblPr>
        <w:tblW w:w="10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133"/>
      </w:tblGrid>
      <w:tr w:rsidR="0008591C" w:rsidRPr="00167459" w:rsidTr="000D0BCF">
        <w:trPr>
          <w:trHeight w:val="75"/>
        </w:trPr>
        <w:tc>
          <w:tcPr>
            <w:tcW w:w="6379" w:type="dxa"/>
          </w:tcPr>
          <w:p w:rsidR="0008591C" w:rsidRPr="00D30D0E" w:rsidRDefault="0008591C">
            <w:pPr>
              <w:rPr>
                <w:rFonts w:ascii="Calibri" w:hAnsi="Calibri"/>
                <w:b/>
                <w:bCs/>
                <w:szCs w:val="22"/>
              </w:rPr>
            </w:pPr>
            <w:r>
              <w:rPr>
                <w:rFonts w:ascii="Calibri" w:hAnsi="Calibri"/>
                <w:b/>
                <w:bCs/>
                <w:szCs w:val="22"/>
              </w:rPr>
              <w:t>1</w:t>
            </w:r>
            <w:r w:rsidRPr="00D30D0E">
              <w:rPr>
                <w:rFonts w:ascii="Calibri" w:hAnsi="Calibri"/>
                <w:b/>
                <w:bCs/>
                <w:szCs w:val="22"/>
              </w:rPr>
              <w:t>. Welcome and Apologies</w:t>
            </w:r>
          </w:p>
        </w:tc>
        <w:tc>
          <w:tcPr>
            <w:tcW w:w="4133" w:type="dxa"/>
          </w:tcPr>
          <w:p w:rsidR="0008591C" w:rsidRPr="00D30D0E" w:rsidRDefault="0008591C" w:rsidP="00CE06C0">
            <w:pPr>
              <w:pStyle w:val="ouraddress"/>
              <w:rPr>
                <w:rFonts w:ascii="Calibri" w:hAnsi="Calibri"/>
                <w:bCs/>
                <w:smallCaps w:val="0"/>
                <w:szCs w:val="22"/>
              </w:rPr>
            </w:pPr>
            <w:r w:rsidRPr="00D30D0E">
              <w:rPr>
                <w:rFonts w:ascii="Calibri" w:hAnsi="Calibri"/>
                <w:szCs w:val="22"/>
              </w:rPr>
              <w:t>ACTION</w:t>
            </w:r>
          </w:p>
        </w:tc>
      </w:tr>
      <w:tr w:rsidR="0008591C" w:rsidRPr="00A30175" w:rsidTr="000D0BCF">
        <w:trPr>
          <w:trHeight w:val="75"/>
        </w:trPr>
        <w:tc>
          <w:tcPr>
            <w:tcW w:w="6379" w:type="dxa"/>
          </w:tcPr>
          <w:p w:rsidR="0008591C" w:rsidRPr="00D30D0E" w:rsidRDefault="0008591C" w:rsidP="002552B8">
            <w:pPr>
              <w:pStyle w:val="Heading1"/>
              <w:rPr>
                <w:rFonts w:ascii="Calibri" w:hAnsi="Calibri"/>
                <w:b w:val="0"/>
                <w:szCs w:val="22"/>
                <w:u w:val="single"/>
              </w:rPr>
            </w:pPr>
          </w:p>
          <w:p w:rsidR="0008591C" w:rsidRPr="00D30D0E" w:rsidRDefault="0008591C" w:rsidP="002552B8">
            <w:pPr>
              <w:pStyle w:val="Heading1"/>
              <w:rPr>
                <w:rFonts w:ascii="Calibri" w:hAnsi="Calibri"/>
                <w:b w:val="0"/>
                <w:szCs w:val="22"/>
                <w:u w:val="single"/>
              </w:rPr>
            </w:pPr>
            <w:r w:rsidRPr="00D30D0E">
              <w:rPr>
                <w:rFonts w:ascii="Calibri" w:hAnsi="Calibri"/>
                <w:b w:val="0"/>
                <w:szCs w:val="22"/>
                <w:u w:val="single"/>
              </w:rPr>
              <w:t xml:space="preserve">Present  </w:t>
            </w:r>
          </w:p>
          <w:p w:rsidR="0008591C" w:rsidRPr="00D30D0E" w:rsidRDefault="00171C62" w:rsidP="00A10244">
            <w:pPr>
              <w:rPr>
                <w:rFonts w:ascii="Calibri" w:hAnsi="Calibri"/>
                <w:szCs w:val="22"/>
              </w:rPr>
            </w:pPr>
            <w:r>
              <w:rPr>
                <w:rFonts w:ascii="Calibri" w:hAnsi="Calibri"/>
                <w:szCs w:val="22"/>
              </w:rPr>
              <w:t xml:space="preserve">Jenny St Leger </w:t>
            </w:r>
            <w:r w:rsidR="0008591C" w:rsidRPr="00D30D0E">
              <w:rPr>
                <w:rFonts w:ascii="Calibri" w:hAnsi="Calibri"/>
                <w:szCs w:val="22"/>
              </w:rPr>
              <w:t xml:space="preserve"> (JSL)</w:t>
            </w:r>
            <w:r w:rsidR="0002427D">
              <w:rPr>
                <w:rFonts w:ascii="Calibri" w:hAnsi="Calibri"/>
                <w:szCs w:val="22"/>
              </w:rPr>
              <w:t xml:space="preserve">(Acting </w:t>
            </w:r>
            <w:r w:rsidR="00803657">
              <w:rPr>
                <w:rFonts w:ascii="Calibri" w:hAnsi="Calibri"/>
                <w:szCs w:val="22"/>
              </w:rPr>
              <w:t>Chair)</w:t>
            </w:r>
            <w:r w:rsidR="0008591C" w:rsidRPr="00D30D0E">
              <w:rPr>
                <w:rFonts w:ascii="Calibri" w:hAnsi="Calibri"/>
                <w:szCs w:val="22"/>
              </w:rPr>
              <w:t xml:space="preserve">, </w:t>
            </w:r>
            <w:r w:rsidR="0008591C">
              <w:rPr>
                <w:rFonts w:ascii="Calibri" w:hAnsi="Calibri"/>
                <w:szCs w:val="22"/>
              </w:rPr>
              <w:t xml:space="preserve">Margaret Pickup (MP), </w:t>
            </w:r>
            <w:r w:rsidR="00803657">
              <w:rPr>
                <w:rFonts w:ascii="Calibri" w:hAnsi="Calibri"/>
                <w:szCs w:val="22"/>
              </w:rPr>
              <w:t>Austin Ambrose (AA)</w:t>
            </w:r>
            <w:r w:rsidR="00C246E6">
              <w:rPr>
                <w:rFonts w:ascii="Calibri" w:hAnsi="Calibri"/>
                <w:szCs w:val="22"/>
              </w:rPr>
              <w:t xml:space="preserve">, </w:t>
            </w:r>
            <w:r w:rsidR="0002427D">
              <w:rPr>
                <w:rFonts w:ascii="Calibri" w:hAnsi="Calibri"/>
                <w:szCs w:val="22"/>
              </w:rPr>
              <w:t xml:space="preserve">Paul Brooks (PB), </w:t>
            </w:r>
            <w:r w:rsidR="0043516F">
              <w:rPr>
                <w:rFonts w:ascii="Calibri" w:hAnsi="Calibri"/>
                <w:szCs w:val="22"/>
              </w:rPr>
              <w:t xml:space="preserve">Linda Roche (LR) </w:t>
            </w:r>
            <w:r w:rsidR="0002427D">
              <w:rPr>
                <w:rFonts w:ascii="Calibri" w:hAnsi="Calibri"/>
                <w:szCs w:val="22"/>
              </w:rPr>
              <w:t>Sophie Lewis (SL) (Resident Involvement Officer)</w:t>
            </w:r>
            <w:r w:rsidR="00B4421B">
              <w:rPr>
                <w:rFonts w:ascii="Calibri" w:hAnsi="Calibri"/>
                <w:szCs w:val="22"/>
              </w:rPr>
              <w:t xml:space="preserve">, Chris Twomey (CT) </w:t>
            </w:r>
            <w:r w:rsidR="00C246E6">
              <w:rPr>
                <w:rFonts w:ascii="Calibri" w:hAnsi="Calibri"/>
                <w:szCs w:val="22"/>
              </w:rPr>
              <w:t xml:space="preserve"> (Assistant Director of Housi</w:t>
            </w:r>
            <w:r w:rsidR="0043516F">
              <w:rPr>
                <w:rFonts w:ascii="Calibri" w:hAnsi="Calibri"/>
                <w:szCs w:val="22"/>
              </w:rPr>
              <w:t xml:space="preserve">ng Services), </w:t>
            </w:r>
            <w:r w:rsidR="00B4421B">
              <w:rPr>
                <w:rFonts w:ascii="Calibri" w:hAnsi="Calibri"/>
                <w:szCs w:val="22"/>
              </w:rPr>
              <w:t>Dawn Coates (DC) (Independent Team Living Advisor)</w:t>
            </w:r>
            <w:r w:rsidR="00CB63F3">
              <w:rPr>
                <w:rFonts w:ascii="Calibri" w:hAnsi="Calibri"/>
                <w:szCs w:val="22"/>
              </w:rPr>
              <w:t>, Pete Pealing (PP)  (Community Partnerships Manager)</w:t>
            </w:r>
            <w:r w:rsidR="00912311">
              <w:rPr>
                <w:rFonts w:ascii="Calibri" w:hAnsi="Calibri"/>
                <w:szCs w:val="22"/>
              </w:rPr>
              <w:t xml:space="preserve">, Pauline Gosling (PG) </w:t>
            </w:r>
          </w:p>
          <w:p w:rsidR="0008591C" w:rsidRPr="00EA75D9" w:rsidRDefault="0008591C" w:rsidP="00A10244">
            <w:pPr>
              <w:rPr>
                <w:rFonts w:ascii="Calibri" w:hAnsi="Calibri"/>
                <w:szCs w:val="22"/>
                <w:u w:val="single"/>
              </w:rPr>
            </w:pPr>
            <w:r w:rsidRPr="00EA75D9">
              <w:rPr>
                <w:rFonts w:ascii="Calibri" w:hAnsi="Calibri"/>
                <w:szCs w:val="22"/>
                <w:u w:val="single"/>
              </w:rPr>
              <w:t>Apologies</w:t>
            </w:r>
          </w:p>
          <w:p w:rsidR="0008591C" w:rsidRPr="005B628C" w:rsidRDefault="00803657" w:rsidP="00585A85">
            <w:pPr>
              <w:rPr>
                <w:rFonts w:ascii="Calibri" w:hAnsi="Calibri"/>
                <w:szCs w:val="22"/>
              </w:rPr>
            </w:pPr>
            <w:r>
              <w:rPr>
                <w:rFonts w:ascii="Calibri" w:hAnsi="Calibri"/>
                <w:szCs w:val="22"/>
              </w:rPr>
              <w:t>Louise Booth (LB)(Chair)</w:t>
            </w:r>
            <w:r w:rsidR="0043516F">
              <w:rPr>
                <w:rFonts w:ascii="Calibri" w:hAnsi="Calibri"/>
                <w:szCs w:val="22"/>
              </w:rPr>
              <w:t xml:space="preserve">, Mike </w:t>
            </w:r>
            <w:proofErr w:type="spellStart"/>
            <w:r w:rsidR="0043516F">
              <w:rPr>
                <w:rFonts w:ascii="Calibri" w:hAnsi="Calibri"/>
                <w:szCs w:val="22"/>
              </w:rPr>
              <w:t>Thraves</w:t>
            </w:r>
            <w:proofErr w:type="spellEnd"/>
            <w:r w:rsidR="0043516F">
              <w:rPr>
                <w:rFonts w:ascii="Calibri" w:hAnsi="Calibri"/>
                <w:szCs w:val="22"/>
              </w:rPr>
              <w:t xml:space="preserve"> (MT)</w:t>
            </w:r>
          </w:p>
          <w:p w:rsidR="00803657" w:rsidRDefault="00803657" w:rsidP="000632F7">
            <w:pPr>
              <w:jc w:val="both"/>
              <w:rPr>
                <w:rFonts w:ascii="Calibri" w:hAnsi="Calibri"/>
                <w:szCs w:val="22"/>
              </w:rPr>
            </w:pPr>
          </w:p>
          <w:p w:rsidR="0008591C" w:rsidRDefault="00803657" w:rsidP="000632F7">
            <w:pPr>
              <w:jc w:val="both"/>
              <w:rPr>
                <w:rFonts w:ascii="Calibri" w:hAnsi="Calibri"/>
                <w:bCs/>
                <w:szCs w:val="22"/>
              </w:rPr>
            </w:pPr>
            <w:r>
              <w:rPr>
                <w:rFonts w:ascii="Calibri" w:hAnsi="Calibri"/>
                <w:szCs w:val="22"/>
              </w:rPr>
              <w:t>JSL</w:t>
            </w:r>
            <w:r w:rsidR="0008591C">
              <w:rPr>
                <w:rFonts w:ascii="Calibri" w:hAnsi="Calibri"/>
                <w:bCs/>
                <w:szCs w:val="22"/>
              </w:rPr>
              <w:t xml:space="preserve"> w</w:t>
            </w:r>
            <w:r w:rsidR="00171C62">
              <w:rPr>
                <w:rFonts w:ascii="Calibri" w:hAnsi="Calibri"/>
                <w:bCs/>
                <w:szCs w:val="22"/>
              </w:rPr>
              <w:t>e</w:t>
            </w:r>
            <w:r w:rsidR="0018198F">
              <w:rPr>
                <w:rFonts w:ascii="Calibri" w:hAnsi="Calibri"/>
                <w:bCs/>
                <w:szCs w:val="22"/>
              </w:rPr>
              <w:t>lcomed everyone to the meeting.</w:t>
            </w:r>
          </w:p>
          <w:p w:rsidR="0008591C" w:rsidRPr="00A30175" w:rsidRDefault="0008591C" w:rsidP="00585A85">
            <w:pPr>
              <w:rPr>
                <w:rFonts w:ascii="Calibri" w:hAnsi="Calibri"/>
                <w:szCs w:val="22"/>
                <w:u w:val="single"/>
              </w:rPr>
            </w:pPr>
          </w:p>
        </w:tc>
        <w:tc>
          <w:tcPr>
            <w:tcW w:w="4133" w:type="dxa"/>
          </w:tcPr>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rsidP="00D30D0E">
            <w:pPr>
              <w:pStyle w:val="ouraddress"/>
              <w:jc w:val="left"/>
              <w:rPr>
                <w:rFonts w:ascii="Calibri" w:hAnsi="Calibri"/>
                <w:b w:val="0"/>
                <w:bCs/>
                <w:smallCaps w:val="0"/>
                <w:szCs w:val="22"/>
              </w:rPr>
            </w:pPr>
          </w:p>
        </w:tc>
      </w:tr>
      <w:tr w:rsidR="0008591C" w:rsidRPr="00167459" w:rsidTr="000D0BCF">
        <w:trPr>
          <w:trHeight w:val="75"/>
        </w:trPr>
        <w:tc>
          <w:tcPr>
            <w:tcW w:w="6379" w:type="dxa"/>
          </w:tcPr>
          <w:p w:rsidR="0008591C" w:rsidRPr="00D30D0E" w:rsidRDefault="0008591C" w:rsidP="00B15B91">
            <w:pPr>
              <w:pStyle w:val="Heading1"/>
              <w:rPr>
                <w:rFonts w:ascii="Calibri" w:hAnsi="Calibri"/>
                <w:b w:val="0"/>
                <w:szCs w:val="22"/>
                <w:u w:val="single"/>
              </w:rPr>
            </w:pPr>
            <w:r w:rsidRPr="00D30D0E">
              <w:rPr>
                <w:rFonts w:ascii="Calibri" w:hAnsi="Calibri"/>
              </w:rPr>
              <w:t>2. Minutes &amp; Actions from previous meeting</w:t>
            </w:r>
          </w:p>
        </w:tc>
        <w:tc>
          <w:tcPr>
            <w:tcW w:w="4133" w:type="dxa"/>
          </w:tcPr>
          <w:p w:rsidR="0008591C" w:rsidRPr="00D30D0E" w:rsidRDefault="0008591C">
            <w:pPr>
              <w:pStyle w:val="ouraddress"/>
              <w:rPr>
                <w:rFonts w:ascii="Calibri" w:hAnsi="Calibri"/>
                <w:b w:val="0"/>
                <w:bCs/>
                <w:smallCaps w:val="0"/>
                <w:szCs w:val="22"/>
              </w:rPr>
            </w:pPr>
          </w:p>
        </w:tc>
      </w:tr>
      <w:tr w:rsidR="0008591C" w:rsidRPr="00167459" w:rsidTr="000D0BCF">
        <w:tc>
          <w:tcPr>
            <w:tcW w:w="6379" w:type="dxa"/>
          </w:tcPr>
          <w:p w:rsidR="00CD525C" w:rsidRDefault="00CD525C" w:rsidP="00BC7F35">
            <w:pPr>
              <w:jc w:val="both"/>
              <w:rPr>
                <w:rFonts w:ascii="Calibri" w:hAnsi="Calibri"/>
                <w:bCs/>
                <w:szCs w:val="22"/>
              </w:rPr>
            </w:pPr>
          </w:p>
          <w:p w:rsidR="00A22FD4" w:rsidRDefault="00A22FD4" w:rsidP="00BC7F35">
            <w:pPr>
              <w:jc w:val="both"/>
              <w:rPr>
                <w:rFonts w:ascii="Calibri" w:hAnsi="Calibri"/>
                <w:bCs/>
                <w:szCs w:val="22"/>
              </w:rPr>
            </w:pPr>
            <w:r>
              <w:rPr>
                <w:rFonts w:ascii="Calibri" w:hAnsi="Calibri"/>
                <w:bCs/>
                <w:szCs w:val="22"/>
              </w:rPr>
              <w:t>Everyone was happy with the minutes.</w:t>
            </w:r>
          </w:p>
          <w:p w:rsidR="00171C62" w:rsidRPr="00D30D0E" w:rsidRDefault="00171C62" w:rsidP="00BC7F35">
            <w:pPr>
              <w:jc w:val="both"/>
              <w:rPr>
                <w:rFonts w:ascii="Calibri" w:hAnsi="Calibri"/>
                <w:bCs/>
                <w:szCs w:val="22"/>
              </w:rPr>
            </w:pPr>
          </w:p>
        </w:tc>
        <w:tc>
          <w:tcPr>
            <w:tcW w:w="4133" w:type="dxa"/>
          </w:tcPr>
          <w:p w:rsidR="005A7430" w:rsidRDefault="005A7430" w:rsidP="00376A99">
            <w:pPr>
              <w:rPr>
                <w:rFonts w:ascii="Calibri" w:hAnsi="Calibri"/>
                <w:szCs w:val="22"/>
              </w:rPr>
            </w:pPr>
          </w:p>
          <w:p w:rsidR="00171C62" w:rsidRDefault="0043516F" w:rsidP="00376A99">
            <w:pPr>
              <w:rPr>
                <w:rFonts w:ascii="Calibri" w:hAnsi="Calibri"/>
                <w:b/>
                <w:szCs w:val="22"/>
              </w:rPr>
            </w:pPr>
            <w:r>
              <w:rPr>
                <w:rFonts w:ascii="Calibri" w:hAnsi="Calibri"/>
                <w:b/>
                <w:szCs w:val="22"/>
              </w:rPr>
              <w:t>Action: SL to email PDFs of documents to AA in future, rather than hard copies</w:t>
            </w:r>
          </w:p>
          <w:p w:rsidR="00C52FB0" w:rsidRPr="00D30D0E" w:rsidRDefault="00C52FB0" w:rsidP="005A7430">
            <w:pPr>
              <w:rPr>
                <w:rFonts w:ascii="Calibri" w:hAnsi="Calibri"/>
                <w:b/>
                <w:szCs w:val="22"/>
              </w:rPr>
            </w:pPr>
          </w:p>
        </w:tc>
      </w:tr>
      <w:tr w:rsidR="0008591C" w:rsidRPr="00167459" w:rsidTr="000D0BCF">
        <w:trPr>
          <w:trHeight w:val="37"/>
        </w:trPr>
        <w:tc>
          <w:tcPr>
            <w:tcW w:w="6379" w:type="dxa"/>
          </w:tcPr>
          <w:p w:rsidR="0008591C" w:rsidRPr="00D30D0E" w:rsidRDefault="0008591C" w:rsidP="00B4421B">
            <w:pPr>
              <w:jc w:val="both"/>
              <w:rPr>
                <w:rFonts w:ascii="Calibri" w:hAnsi="Calibri"/>
                <w:b/>
                <w:bCs/>
                <w:szCs w:val="22"/>
              </w:rPr>
            </w:pPr>
            <w:r w:rsidRPr="00D30D0E">
              <w:rPr>
                <w:rFonts w:ascii="Calibri" w:hAnsi="Calibri"/>
                <w:b/>
                <w:bCs/>
                <w:szCs w:val="22"/>
              </w:rPr>
              <w:t xml:space="preserve">3. </w:t>
            </w:r>
            <w:r w:rsidR="00B4421B">
              <w:rPr>
                <w:rFonts w:ascii="Calibri" w:hAnsi="Calibri"/>
                <w:b/>
                <w:bCs/>
                <w:szCs w:val="22"/>
              </w:rPr>
              <w:t>Independent Living Service Review</w:t>
            </w:r>
          </w:p>
        </w:tc>
        <w:tc>
          <w:tcPr>
            <w:tcW w:w="4133"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0D0BCF">
        <w:trPr>
          <w:trHeight w:val="805"/>
        </w:trPr>
        <w:tc>
          <w:tcPr>
            <w:tcW w:w="6379" w:type="dxa"/>
          </w:tcPr>
          <w:p w:rsidR="0008591C" w:rsidRDefault="0008591C" w:rsidP="00997EA1">
            <w:pPr>
              <w:jc w:val="both"/>
              <w:rPr>
                <w:rFonts w:ascii="Calibri" w:hAnsi="Calibri"/>
                <w:bCs/>
                <w:szCs w:val="22"/>
              </w:rPr>
            </w:pPr>
          </w:p>
          <w:p w:rsidR="00FA17AF" w:rsidRDefault="00B4421B" w:rsidP="00B4421B">
            <w:pPr>
              <w:jc w:val="both"/>
              <w:rPr>
                <w:rFonts w:ascii="Calibri" w:hAnsi="Calibri"/>
                <w:bCs/>
                <w:szCs w:val="22"/>
              </w:rPr>
            </w:pPr>
            <w:r>
              <w:rPr>
                <w:rFonts w:ascii="Calibri" w:hAnsi="Calibri"/>
                <w:bCs/>
                <w:szCs w:val="22"/>
              </w:rPr>
              <w:t>DC talked through the Independent Living report. MP asked if there were mop-up sessions if a team member was sick and unable to attend the training sessions. DC advised that it was only a small team, with a very low frequency of sick leave, but if anyone were to miss it they would be picked up in the next course of training.</w:t>
            </w:r>
          </w:p>
          <w:p w:rsidR="00B4421B" w:rsidRDefault="00B4421B" w:rsidP="00B4421B">
            <w:pPr>
              <w:jc w:val="both"/>
              <w:rPr>
                <w:rFonts w:ascii="Calibri" w:hAnsi="Calibri"/>
                <w:bCs/>
                <w:szCs w:val="22"/>
              </w:rPr>
            </w:pPr>
          </w:p>
          <w:p w:rsidR="00B4421B" w:rsidRDefault="00B4421B" w:rsidP="00B4421B">
            <w:pPr>
              <w:jc w:val="both"/>
              <w:rPr>
                <w:rFonts w:ascii="Calibri" w:hAnsi="Calibri"/>
                <w:bCs/>
                <w:szCs w:val="22"/>
              </w:rPr>
            </w:pPr>
            <w:r>
              <w:rPr>
                <w:rFonts w:ascii="Calibri" w:hAnsi="Calibri"/>
                <w:bCs/>
                <w:szCs w:val="22"/>
              </w:rPr>
              <w:t>AA asked about the survey</w:t>
            </w:r>
            <w:r w:rsidR="005D1EA3">
              <w:rPr>
                <w:rFonts w:ascii="Calibri" w:hAnsi="Calibri"/>
                <w:bCs/>
                <w:szCs w:val="22"/>
              </w:rPr>
              <w:t xml:space="preserve"> process. DC explained that </w:t>
            </w:r>
            <w:r>
              <w:rPr>
                <w:rFonts w:ascii="Calibri" w:hAnsi="Calibri"/>
                <w:bCs/>
                <w:szCs w:val="22"/>
              </w:rPr>
              <w:t>it’s part of the installation process, and staff go through the survey with customers where appropriate. The customer will also receive a phone-call from staff asking them if they’re happy with the service, and will remind them if they haven’t yet completed their survey.</w:t>
            </w:r>
          </w:p>
          <w:p w:rsidR="00B4421B" w:rsidRPr="00D30D0E" w:rsidRDefault="00B4421B" w:rsidP="00B4421B">
            <w:pPr>
              <w:jc w:val="both"/>
              <w:rPr>
                <w:rFonts w:ascii="Calibri" w:hAnsi="Calibri"/>
                <w:bCs/>
                <w:szCs w:val="22"/>
              </w:rPr>
            </w:pPr>
          </w:p>
        </w:tc>
        <w:tc>
          <w:tcPr>
            <w:tcW w:w="4133" w:type="dxa"/>
          </w:tcPr>
          <w:p w:rsidR="0008591C" w:rsidRDefault="0008591C" w:rsidP="00D30D0E">
            <w:pPr>
              <w:pStyle w:val="ouraddress"/>
              <w:jc w:val="left"/>
              <w:rPr>
                <w:rFonts w:ascii="Calibri" w:hAnsi="Calibri"/>
                <w:b w:val="0"/>
                <w:bCs/>
                <w:smallCaps w:val="0"/>
                <w:szCs w:val="22"/>
              </w:rPr>
            </w:pPr>
          </w:p>
          <w:p w:rsidR="005E6CA4" w:rsidRDefault="005E6CA4" w:rsidP="00C56CBE">
            <w:pPr>
              <w:pStyle w:val="ouraddress"/>
              <w:jc w:val="left"/>
              <w:rPr>
                <w:rFonts w:ascii="Calibri" w:hAnsi="Calibri"/>
                <w:bCs/>
                <w:smallCaps w:val="0"/>
                <w:szCs w:val="22"/>
              </w:rPr>
            </w:pPr>
          </w:p>
          <w:p w:rsidR="0008591C" w:rsidRPr="00D30D0E" w:rsidRDefault="0008591C" w:rsidP="00C56CBE">
            <w:pPr>
              <w:pStyle w:val="ouraddress"/>
              <w:jc w:val="left"/>
              <w:rPr>
                <w:rFonts w:ascii="Calibri" w:hAnsi="Calibri"/>
                <w:bCs/>
                <w:smallCaps w:val="0"/>
                <w:szCs w:val="22"/>
              </w:rPr>
            </w:pPr>
          </w:p>
        </w:tc>
      </w:tr>
      <w:tr w:rsidR="0008591C" w:rsidRPr="00167459" w:rsidTr="000D0BCF">
        <w:trPr>
          <w:trHeight w:val="165"/>
        </w:trPr>
        <w:tc>
          <w:tcPr>
            <w:tcW w:w="6379" w:type="dxa"/>
          </w:tcPr>
          <w:p w:rsidR="00E63DB3" w:rsidRPr="00D30D0E" w:rsidRDefault="0008591C" w:rsidP="00B4421B">
            <w:pPr>
              <w:jc w:val="both"/>
              <w:rPr>
                <w:rFonts w:ascii="Calibri" w:hAnsi="Calibri"/>
                <w:b/>
                <w:bCs/>
                <w:szCs w:val="22"/>
              </w:rPr>
            </w:pPr>
            <w:r w:rsidRPr="00D30D0E">
              <w:rPr>
                <w:rFonts w:ascii="Calibri" w:hAnsi="Calibri"/>
                <w:b/>
                <w:bCs/>
                <w:szCs w:val="22"/>
              </w:rPr>
              <w:t xml:space="preserve">4. </w:t>
            </w:r>
            <w:r w:rsidR="00B4421B">
              <w:rPr>
                <w:rFonts w:ascii="Calibri" w:hAnsi="Calibri"/>
                <w:b/>
                <w:bCs/>
                <w:szCs w:val="22"/>
              </w:rPr>
              <w:t>Action Plan Update</w:t>
            </w:r>
          </w:p>
        </w:tc>
        <w:tc>
          <w:tcPr>
            <w:tcW w:w="4133"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0D0BCF">
        <w:tc>
          <w:tcPr>
            <w:tcW w:w="6379" w:type="dxa"/>
          </w:tcPr>
          <w:p w:rsidR="0008591C" w:rsidRDefault="0008591C" w:rsidP="00BD0EC9">
            <w:pPr>
              <w:pStyle w:val="ouraddress"/>
              <w:ind w:left="360"/>
              <w:jc w:val="left"/>
              <w:rPr>
                <w:rFonts w:ascii="Calibri" w:hAnsi="Calibri"/>
                <w:b w:val="0"/>
                <w:bCs/>
                <w:smallCaps w:val="0"/>
                <w:szCs w:val="22"/>
              </w:rPr>
            </w:pPr>
          </w:p>
          <w:p w:rsidR="0077530C" w:rsidRDefault="00BF319D" w:rsidP="00BF319D">
            <w:pPr>
              <w:pStyle w:val="ouraddress"/>
              <w:jc w:val="left"/>
              <w:rPr>
                <w:rFonts w:ascii="Calibri" w:hAnsi="Calibri"/>
                <w:b w:val="0"/>
                <w:bCs/>
                <w:smallCaps w:val="0"/>
                <w:szCs w:val="22"/>
              </w:rPr>
            </w:pPr>
            <w:r>
              <w:rPr>
                <w:rFonts w:ascii="Calibri" w:hAnsi="Calibri"/>
                <w:b w:val="0"/>
                <w:bCs/>
                <w:smallCaps w:val="0"/>
                <w:szCs w:val="22"/>
              </w:rPr>
              <w:t>SL talked through the action plan</w:t>
            </w:r>
            <w:r w:rsidR="0077530C">
              <w:rPr>
                <w:rFonts w:ascii="Calibri" w:hAnsi="Calibri"/>
                <w:b w:val="0"/>
                <w:bCs/>
                <w:smallCaps w:val="0"/>
                <w:szCs w:val="22"/>
              </w:rPr>
              <w:t xml:space="preserve"> and explained that as</w:t>
            </w:r>
            <w:r w:rsidR="005D1EA3">
              <w:rPr>
                <w:rFonts w:ascii="Calibri" w:hAnsi="Calibri"/>
                <w:b w:val="0"/>
                <w:bCs/>
                <w:smallCaps w:val="0"/>
                <w:szCs w:val="22"/>
              </w:rPr>
              <w:t xml:space="preserve"> all the recommendations have been completed, the action plan will no longer be a recurring item on the agenda.</w:t>
            </w:r>
          </w:p>
          <w:p w:rsidR="0077530C" w:rsidRPr="00D30D0E" w:rsidRDefault="0077530C" w:rsidP="00BF319D">
            <w:pPr>
              <w:pStyle w:val="ouraddress"/>
              <w:jc w:val="left"/>
              <w:rPr>
                <w:rFonts w:ascii="Calibri" w:hAnsi="Calibri"/>
                <w:b w:val="0"/>
                <w:bCs/>
                <w:smallCaps w:val="0"/>
                <w:szCs w:val="22"/>
              </w:rPr>
            </w:pPr>
          </w:p>
        </w:tc>
        <w:tc>
          <w:tcPr>
            <w:tcW w:w="4133" w:type="dxa"/>
          </w:tcPr>
          <w:p w:rsidR="007F234D" w:rsidRDefault="007F234D" w:rsidP="00FA17AF">
            <w:pPr>
              <w:pStyle w:val="ouraddress"/>
              <w:jc w:val="left"/>
              <w:rPr>
                <w:rFonts w:ascii="Calibri" w:hAnsi="Calibri"/>
                <w:b w:val="0"/>
                <w:bCs/>
                <w:i/>
                <w:smallCaps w:val="0"/>
                <w:szCs w:val="22"/>
              </w:rPr>
            </w:pPr>
          </w:p>
          <w:p w:rsidR="00D058FA" w:rsidRDefault="003407C6" w:rsidP="00D058FA">
            <w:pPr>
              <w:rPr>
                <w:color w:val="1F497D"/>
              </w:rPr>
            </w:pPr>
            <w:r w:rsidRPr="001326E9">
              <w:rPr>
                <w:rFonts w:ascii="Calibri" w:hAnsi="Calibri"/>
                <w:b/>
                <w:bCs/>
                <w:szCs w:val="22"/>
              </w:rPr>
              <w:t xml:space="preserve">Action: </w:t>
            </w:r>
            <w:r w:rsidR="005D1EA3" w:rsidRPr="001326E9">
              <w:rPr>
                <w:rFonts w:ascii="Calibri" w:hAnsi="Calibri"/>
                <w:b/>
                <w:bCs/>
                <w:szCs w:val="22"/>
              </w:rPr>
              <w:t>AA suggested that PPHT advertise the apprentice vacancy through Macclesfield and Stockport colleges</w:t>
            </w:r>
            <w:r w:rsidR="00FD1173" w:rsidRPr="00D058FA">
              <w:rPr>
                <w:rFonts w:ascii="Calibri" w:hAnsi="Calibri"/>
                <w:bCs/>
                <w:i/>
                <w:smallCaps/>
                <w:szCs w:val="22"/>
              </w:rPr>
              <w:t xml:space="preserve"> </w:t>
            </w:r>
            <w:r w:rsidR="00FD1173" w:rsidRPr="00D058FA">
              <w:rPr>
                <w:rFonts w:asciiTheme="minorHAnsi" w:hAnsiTheme="minorHAnsi" w:cstheme="minorHAnsi"/>
                <w:bCs/>
                <w:i/>
                <w:smallCaps/>
                <w:szCs w:val="22"/>
              </w:rPr>
              <w:t>(</w:t>
            </w:r>
            <w:r w:rsidR="00D058FA" w:rsidRPr="00D058FA">
              <w:rPr>
                <w:rFonts w:asciiTheme="minorHAnsi" w:hAnsiTheme="minorHAnsi" w:cstheme="minorHAnsi"/>
                <w:i/>
              </w:rPr>
              <w:t xml:space="preserve">It will be </w:t>
            </w:r>
            <w:r w:rsidR="00D058FA">
              <w:rPr>
                <w:rFonts w:asciiTheme="minorHAnsi" w:hAnsiTheme="minorHAnsi" w:cstheme="minorHAnsi"/>
                <w:i/>
              </w:rPr>
              <w:t xml:space="preserve">advertised </w:t>
            </w:r>
            <w:r w:rsidR="00D058FA" w:rsidRPr="00D058FA">
              <w:rPr>
                <w:rFonts w:asciiTheme="minorHAnsi" w:hAnsiTheme="minorHAnsi" w:cstheme="minorHAnsi"/>
                <w:i/>
              </w:rPr>
              <w:t xml:space="preserve">at Macclesfield college and on the national apprenticeship website as </w:t>
            </w:r>
            <w:proofErr w:type="spellStart"/>
            <w:r w:rsidR="00D058FA" w:rsidRPr="00D058FA">
              <w:rPr>
                <w:rFonts w:asciiTheme="minorHAnsi" w:hAnsiTheme="minorHAnsi" w:cstheme="minorHAnsi"/>
                <w:i/>
              </w:rPr>
              <w:t>Macc</w:t>
            </w:r>
            <w:proofErr w:type="spellEnd"/>
            <w:r w:rsidR="00D058FA" w:rsidRPr="00D058FA">
              <w:rPr>
                <w:rFonts w:asciiTheme="minorHAnsi" w:hAnsiTheme="minorHAnsi" w:cstheme="minorHAnsi"/>
                <w:i/>
              </w:rPr>
              <w:t xml:space="preserve"> college deliver the training and advertise it)</w:t>
            </w:r>
          </w:p>
          <w:p w:rsidR="003A3F92" w:rsidRDefault="003A3F92" w:rsidP="005D1EA3">
            <w:pPr>
              <w:pStyle w:val="ouraddress"/>
              <w:jc w:val="left"/>
              <w:rPr>
                <w:rFonts w:ascii="Calibri" w:hAnsi="Calibri"/>
                <w:bCs/>
                <w:smallCaps w:val="0"/>
                <w:szCs w:val="22"/>
              </w:rPr>
            </w:pPr>
          </w:p>
          <w:p w:rsidR="00FD1173" w:rsidRPr="00962C0A" w:rsidRDefault="00FD1173" w:rsidP="005D1EA3">
            <w:pPr>
              <w:pStyle w:val="ouraddress"/>
              <w:jc w:val="left"/>
              <w:rPr>
                <w:rFonts w:ascii="Calibri" w:hAnsi="Calibri"/>
                <w:bCs/>
                <w:smallCaps w:val="0"/>
                <w:szCs w:val="22"/>
              </w:rPr>
            </w:pPr>
          </w:p>
        </w:tc>
      </w:tr>
      <w:tr w:rsidR="0008591C" w:rsidRPr="00167459" w:rsidTr="000D0BCF">
        <w:trPr>
          <w:trHeight w:val="133"/>
        </w:trPr>
        <w:tc>
          <w:tcPr>
            <w:tcW w:w="6379" w:type="dxa"/>
          </w:tcPr>
          <w:p w:rsidR="0008591C" w:rsidRPr="00D30D0E" w:rsidRDefault="0008591C" w:rsidP="005D1EA3">
            <w:pPr>
              <w:jc w:val="both"/>
              <w:rPr>
                <w:rFonts w:ascii="Calibri" w:hAnsi="Calibri"/>
                <w:b/>
                <w:bCs/>
                <w:szCs w:val="22"/>
              </w:rPr>
            </w:pPr>
            <w:r w:rsidRPr="00D30D0E">
              <w:rPr>
                <w:rFonts w:ascii="Calibri" w:hAnsi="Calibri"/>
                <w:b/>
                <w:bCs/>
                <w:szCs w:val="22"/>
              </w:rPr>
              <w:lastRenderedPageBreak/>
              <w:t xml:space="preserve">5. </w:t>
            </w:r>
            <w:r w:rsidR="005D1EA3">
              <w:rPr>
                <w:rFonts w:ascii="Calibri" w:hAnsi="Calibri"/>
                <w:b/>
              </w:rPr>
              <w:t>Challenge promotion/marketing</w:t>
            </w:r>
          </w:p>
        </w:tc>
        <w:tc>
          <w:tcPr>
            <w:tcW w:w="4133" w:type="dxa"/>
          </w:tcPr>
          <w:p w:rsidR="0008591C" w:rsidRPr="00D30D0E" w:rsidRDefault="0008591C" w:rsidP="00166D0B">
            <w:pPr>
              <w:pStyle w:val="ouraddress"/>
              <w:rPr>
                <w:rFonts w:ascii="Calibri" w:hAnsi="Calibri"/>
                <w:b w:val="0"/>
                <w:bCs/>
                <w:smallCaps w:val="0"/>
                <w:szCs w:val="22"/>
              </w:rPr>
            </w:pPr>
            <w:r w:rsidRPr="00D30D0E">
              <w:rPr>
                <w:rFonts w:ascii="Calibri" w:hAnsi="Calibri"/>
                <w:b w:val="0"/>
                <w:bCs/>
                <w:smallCaps w:val="0"/>
                <w:szCs w:val="22"/>
              </w:rPr>
              <w:t xml:space="preserve">  </w:t>
            </w:r>
          </w:p>
        </w:tc>
      </w:tr>
      <w:tr w:rsidR="0008591C" w:rsidRPr="00167459" w:rsidTr="0022001B">
        <w:trPr>
          <w:trHeight w:val="488"/>
        </w:trPr>
        <w:tc>
          <w:tcPr>
            <w:tcW w:w="6379" w:type="dxa"/>
          </w:tcPr>
          <w:p w:rsidR="00FF03FF" w:rsidRPr="00FF03FF" w:rsidRDefault="00FF03FF" w:rsidP="00FF03FF">
            <w:pPr>
              <w:rPr>
                <w:rFonts w:ascii="Calibri" w:hAnsi="Calibri"/>
                <w:szCs w:val="22"/>
              </w:rPr>
            </w:pPr>
          </w:p>
          <w:p w:rsidR="0022001B" w:rsidRDefault="0022001B" w:rsidP="0022001B">
            <w:pPr>
              <w:rPr>
                <w:rFonts w:ascii="Calibri" w:hAnsi="Calibri"/>
                <w:szCs w:val="22"/>
              </w:rPr>
            </w:pPr>
            <w:r>
              <w:rPr>
                <w:rFonts w:ascii="Calibri" w:hAnsi="Calibri"/>
                <w:szCs w:val="22"/>
              </w:rPr>
              <w:t>SL demonstrated the folder template that Sophie Rogers produced and asked the group for feedback. The group were keen on having something in reception to promote who they were, and AA suggested having an additional section at the back that stated what Challenge were currently working on, and what they had achieved in the past.</w:t>
            </w:r>
          </w:p>
          <w:p w:rsidR="00CB63F3" w:rsidRPr="00FF03FF" w:rsidRDefault="00CB63F3" w:rsidP="0022001B">
            <w:pPr>
              <w:rPr>
                <w:rFonts w:ascii="Calibri" w:hAnsi="Calibri"/>
                <w:szCs w:val="22"/>
              </w:rPr>
            </w:pPr>
          </w:p>
        </w:tc>
        <w:tc>
          <w:tcPr>
            <w:tcW w:w="4133" w:type="dxa"/>
          </w:tcPr>
          <w:p w:rsidR="008A5DA1" w:rsidRDefault="0008591C" w:rsidP="006B0120">
            <w:pPr>
              <w:rPr>
                <w:rFonts w:ascii="Calibri" w:hAnsi="Calibri"/>
                <w:b/>
                <w:szCs w:val="22"/>
                <w:lang w:eastAsia="en-GB"/>
              </w:rPr>
            </w:pPr>
            <w:r w:rsidRPr="00695F3B">
              <w:rPr>
                <w:rFonts w:ascii="Calibri" w:hAnsi="Calibri"/>
                <w:b/>
                <w:szCs w:val="22"/>
                <w:lang w:eastAsia="en-GB"/>
              </w:rPr>
              <w:t xml:space="preserve"> </w:t>
            </w:r>
          </w:p>
          <w:p w:rsidR="00FF03FF" w:rsidRPr="00FF03FF" w:rsidRDefault="003407C6" w:rsidP="0022001B">
            <w:pPr>
              <w:rPr>
                <w:rFonts w:ascii="Calibri" w:hAnsi="Calibri"/>
                <w:b/>
                <w:szCs w:val="22"/>
                <w:lang w:eastAsia="en-GB"/>
              </w:rPr>
            </w:pPr>
            <w:r>
              <w:rPr>
                <w:rFonts w:ascii="Calibri" w:hAnsi="Calibri"/>
                <w:b/>
                <w:szCs w:val="22"/>
                <w:lang w:eastAsia="en-GB"/>
              </w:rPr>
              <w:t xml:space="preserve">Action: </w:t>
            </w:r>
            <w:r w:rsidR="006748F0">
              <w:rPr>
                <w:rFonts w:ascii="Calibri" w:hAnsi="Calibri"/>
                <w:b/>
                <w:szCs w:val="22"/>
                <w:lang w:eastAsia="en-GB"/>
              </w:rPr>
              <w:t>Challenge to provide me with their personal profile information by Friday 5</w:t>
            </w:r>
            <w:r w:rsidR="006748F0" w:rsidRPr="006748F0">
              <w:rPr>
                <w:rFonts w:ascii="Calibri" w:hAnsi="Calibri"/>
                <w:b/>
                <w:szCs w:val="22"/>
                <w:vertAlign w:val="superscript"/>
                <w:lang w:eastAsia="en-GB"/>
              </w:rPr>
              <w:t>th</w:t>
            </w:r>
            <w:r w:rsidR="006748F0">
              <w:rPr>
                <w:rFonts w:ascii="Calibri" w:hAnsi="Calibri"/>
                <w:b/>
                <w:szCs w:val="22"/>
                <w:lang w:eastAsia="en-GB"/>
              </w:rPr>
              <w:t xml:space="preserve"> July</w:t>
            </w:r>
          </w:p>
        </w:tc>
      </w:tr>
      <w:tr w:rsidR="0008591C" w:rsidRPr="00167459" w:rsidTr="000D0BCF">
        <w:tc>
          <w:tcPr>
            <w:tcW w:w="6379" w:type="dxa"/>
          </w:tcPr>
          <w:p w:rsidR="0008591C" w:rsidRPr="00D30D0E" w:rsidRDefault="008D37CB" w:rsidP="006748F0">
            <w:pPr>
              <w:rPr>
                <w:rFonts w:ascii="Calibri" w:hAnsi="Calibri"/>
                <w:b/>
                <w:szCs w:val="22"/>
              </w:rPr>
            </w:pPr>
            <w:r>
              <w:rPr>
                <w:rFonts w:ascii="Calibri" w:hAnsi="Calibri"/>
                <w:b/>
                <w:szCs w:val="22"/>
              </w:rPr>
              <w:t xml:space="preserve">6. </w:t>
            </w:r>
            <w:r w:rsidR="006748F0">
              <w:rPr>
                <w:rFonts w:ascii="Calibri" w:hAnsi="Calibri"/>
                <w:b/>
                <w:szCs w:val="22"/>
              </w:rPr>
              <w:t>EMT Performance and Scrutiny Info</w:t>
            </w:r>
          </w:p>
        </w:tc>
        <w:tc>
          <w:tcPr>
            <w:tcW w:w="4133" w:type="dxa"/>
          </w:tcPr>
          <w:p w:rsidR="0008591C" w:rsidRPr="00D30D0E" w:rsidRDefault="0008591C" w:rsidP="00166D0B">
            <w:pPr>
              <w:pStyle w:val="ouraddress"/>
              <w:rPr>
                <w:rFonts w:ascii="Calibri" w:hAnsi="Calibri"/>
                <w:b w:val="0"/>
                <w:bCs/>
                <w:smallCaps w:val="0"/>
                <w:szCs w:val="22"/>
              </w:rPr>
            </w:pPr>
          </w:p>
        </w:tc>
      </w:tr>
      <w:tr w:rsidR="0008591C" w:rsidRPr="00167459" w:rsidTr="000D0BCF">
        <w:tc>
          <w:tcPr>
            <w:tcW w:w="6379" w:type="dxa"/>
          </w:tcPr>
          <w:p w:rsidR="0008591C" w:rsidRDefault="0008591C" w:rsidP="00C15ABE">
            <w:pPr>
              <w:jc w:val="both"/>
              <w:rPr>
                <w:rFonts w:ascii="Calibri" w:hAnsi="Calibri"/>
                <w:bCs/>
                <w:szCs w:val="22"/>
              </w:rPr>
            </w:pPr>
          </w:p>
          <w:p w:rsidR="006748F0" w:rsidRDefault="006748F0" w:rsidP="006748F0">
            <w:pPr>
              <w:jc w:val="both"/>
              <w:rPr>
                <w:rFonts w:ascii="Calibri" w:hAnsi="Calibri"/>
                <w:bCs/>
                <w:szCs w:val="22"/>
              </w:rPr>
            </w:pPr>
            <w:r>
              <w:rPr>
                <w:rFonts w:ascii="Calibri" w:hAnsi="Calibri"/>
                <w:bCs/>
                <w:szCs w:val="22"/>
              </w:rPr>
              <w:t>CT talked through performance information.</w:t>
            </w:r>
          </w:p>
          <w:p w:rsidR="006748F0" w:rsidRDefault="006748F0" w:rsidP="006748F0">
            <w:pPr>
              <w:jc w:val="both"/>
              <w:rPr>
                <w:rFonts w:ascii="Calibri" w:hAnsi="Calibri"/>
                <w:bCs/>
                <w:szCs w:val="22"/>
              </w:rPr>
            </w:pPr>
          </w:p>
          <w:p w:rsidR="003407C6" w:rsidRDefault="006748F0" w:rsidP="006748F0">
            <w:pPr>
              <w:jc w:val="both"/>
              <w:rPr>
                <w:rFonts w:ascii="Calibri" w:hAnsi="Calibri"/>
                <w:bCs/>
                <w:szCs w:val="22"/>
              </w:rPr>
            </w:pPr>
            <w:r>
              <w:rPr>
                <w:rFonts w:ascii="Calibri" w:hAnsi="Calibri"/>
                <w:bCs/>
                <w:szCs w:val="22"/>
              </w:rPr>
              <w:t>CT advised that when the void numbers rose, PPHT considered using external contractors, but employed temporary staff instead.</w:t>
            </w:r>
          </w:p>
          <w:p w:rsidR="006748F0" w:rsidRDefault="006748F0" w:rsidP="006748F0">
            <w:pPr>
              <w:jc w:val="both"/>
              <w:rPr>
                <w:rFonts w:ascii="Calibri" w:hAnsi="Calibri"/>
                <w:bCs/>
                <w:szCs w:val="22"/>
              </w:rPr>
            </w:pPr>
          </w:p>
          <w:p w:rsidR="006748F0" w:rsidRDefault="006748F0" w:rsidP="006748F0">
            <w:pPr>
              <w:jc w:val="both"/>
              <w:rPr>
                <w:rFonts w:ascii="Calibri" w:hAnsi="Calibri"/>
                <w:bCs/>
                <w:szCs w:val="22"/>
              </w:rPr>
            </w:pPr>
            <w:r>
              <w:rPr>
                <w:rFonts w:ascii="Calibri" w:hAnsi="Calibri"/>
                <w:bCs/>
                <w:szCs w:val="22"/>
              </w:rPr>
              <w:t>CT talked through the Service Standard Annual Report, and advised that this was probably the last time this report would come to Challenge, due t the fact the current standards are being reviewed by Challenge.</w:t>
            </w:r>
          </w:p>
          <w:p w:rsidR="006748F0" w:rsidRDefault="006748F0" w:rsidP="006748F0">
            <w:pPr>
              <w:jc w:val="both"/>
              <w:rPr>
                <w:rFonts w:ascii="Calibri" w:hAnsi="Calibri"/>
                <w:bCs/>
                <w:szCs w:val="22"/>
              </w:rPr>
            </w:pPr>
          </w:p>
          <w:p w:rsidR="00CB63F3" w:rsidRDefault="00CB63F3" w:rsidP="006748F0">
            <w:pPr>
              <w:jc w:val="both"/>
              <w:rPr>
                <w:rFonts w:ascii="Calibri" w:hAnsi="Calibri"/>
                <w:bCs/>
                <w:szCs w:val="22"/>
              </w:rPr>
            </w:pPr>
            <w:r>
              <w:rPr>
                <w:rFonts w:ascii="Calibri" w:hAnsi="Calibri"/>
                <w:bCs/>
                <w:szCs w:val="22"/>
              </w:rPr>
              <w:t>PP talked through his presentation, and explained that, for the low-cost decorating service (LCDS), surveys are sent out and customers receive random courtesy calls. If the customer is not happy, PP will come out to establish the issue, and if the decorator is at fault, they will come out and put the work right.</w:t>
            </w:r>
          </w:p>
          <w:p w:rsidR="00CB63F3" w:rsidRDefault="00CB63F3" w:rsidP="006748F0">
            <w:pPr>
              <w:jc w:val="both"/>
              <w:rPr>
                <w:rFonts w:ascii="Calibri" w:hAnsi="Calibri"/>
                <w:bCs/>
                <w:szCs w:val="22"/>
              </w:rPr>
            </w:pPr>
          </w:p>
          <w:p w:rsidR="00CB63F3" w:rsidRDefault="00CB63F3" w:rsidP="006748F0">
            <w:pPr>
              <w:jc w:val="both"/>
              <w:rPr>
                <w:rFonts w:ascii="Calibri" w:hAnsi="Calibri"/>
                <w:bCs/>
                <w:szCs w:val="22"/>
              </w:rPr>
            </w:pPr>
            <w:r>
              <w:rPr>
                <w:rFonts w:ascii="Calibri" w:hAnsi="Calibri"/>
                <w:bCs/>
                <w:szCs w:val="22"/>
              </w:rPr>
              <w:t>PP clarified that he speaks to all low-cost decorating service(LCDS) customers about what they should do if they aren’t happy with work, and encourages people to check the property first before confirming if they’re happy with it or not.</w:t>
            </w:r>
          </w:p>
          <w:p w:rsidR="00CB63F3" w:rsidRDefault="00CB63F3" w:rsidP="006748F0">
            <w:pPr>
              <w:jc w:val="both"/>
              <w:rPr>
                <w:rFonts w:ascii="Calibri" w:hAnsi="Calibri"/>
                <w:bCs/>
                <w:szCs w:val="22"/>
              </w:rPr>
            </w:pPr>
          </w:p>
          <w:p w:rsidR="00CB63F3" w:rsidRDefault="00CB63F3" w:rsidP="00CB63F3">
            <w:pPr>
              <w:jc w:val="both"/>
              <w:rPr>
                <w:rFonts w:ascii="Calibri" w:hAnsi="Calibri"/>
                <w:bCs/>
                <w:szCs w:val="22"/>
              </w:rPr>
            </w:pPr>
            <w:r>
              <w:rPr>
                <w:rFonts w:ascii="Calibri" w:hAnsi="Calibri"/>
                <w:bCs/>
                <w:szCs w:val="22"/>
              </w:rPr>
              <w:t>PP added that he would always encourage customers to get 2 or more quotes before agreeing for work to be done through PPHT.</w:t>
            </w:r>
          </w:p>
          <w:p w:rsidR="00CB63F3" w:rsidRPr="00D30D0E" w:rsidRDefault="00CB63F3" w:rsidP="00CB63F3">
            <w:pPr>
              <w:jc w:val="both"/>
              <w:rPr>
                <w:rFonts w:ascii="Calibri" w:hAnsi="Calibri"/>
                <w:bCs/>
                <w:szCs w:val="22"/>
              </w:rPr>
            </w:pPr>
          </w:p>
        </w:tc>
        <w:tc>
          <w:tcPr>
            <w:tcW w:w="4133" w:type="dxa"/>
          </w:tcPr>
          <w:p w:rsidR="0008591C" w:rsidRDefault="0008591C" w:rsidP="00166D0B">
            <w:pPr>
              <w:pStyle w:val="ouraddress"/>
              <w:rPr>
                <w:rFonts w:ascii="Calibri" w:hAnsi="Calibri"/>
                <w:bCs/>
                <w:smallCaps w:val="0"/>
                <w:szCs w:val="22"/>
              </w:rPr>
            </w:pPr>
          </w:p>
          <w:p w:rsidR="0008591C" w:rsidRDefault="006748F0" w:rsidP="00772B8D">
            <w:pPr>
              <w:pStyle w:val="ouraddress"/>
              <w:jc w:val="left"/>
              <w:rPr>
                <w:rFonts w:ascii="Calibri" w:hAnsi="Calibri"/>
                <w:bCs/>
                <w:smallCaps w:val="0"/>
                <w:szCs w:val="22"/>
              </w:rPr>
            </w:pPr>
            <w:r>
              <w:rPr>
                <w:rFonts w:ascii="Calibri" w:hAnsi="Calibri"/>
                <w:bCs/>
                <w:smallCaps w:val="0"/>
                <w:szCs w:val="22"/>
              </w:rPr>
              <w:t>Action: SL to ask Gemma McGee (Fresh Start) and Sophie (Troubled Families) to come along to Septembers Challenge meeting</w:t>
            </w:r>
            <w:r w:rsidR="009A702E">
              <w:rPr>
                <w:rFonts w:ascii="Calibri" w:hAnsi="Calibri"/>
                <w:bCs/>
                <w:smallCaps w:val="0"/>
                <w:szCs w:val="22"/>
              </w:rPr>
              <w:t xml:space="preserve"> </w:t>
            </w:r>
            <w:r w:rsidR="009A702E" w:rsidRPr="001326E9">
              <w:rPr>
                <w:rFonts w:ascii="Calibri" w:hAnsi="Calibri"/>
                <w:b w:val="0"/>
                <w:bCs/>
                <w:smallCaps w:val="0"/>
                <w:szCs w:val="22"/>
              </w:rPr>
              <w:t>(</w:t>
            </w:r>
            <w:r w:rsidR="009A702E" w:rsidRPr="001326E9">
              <w:rPr>
                <w:rFonts w:ascii="Calibri" w:hAnsi="Calibri"/>
                <w:b w:val="0"/>
                <w:bCs/>
                <w:i/>
                <w:smallCaps w:val="0"/>
                <w:szCs w:val="22"/>
              </w:rPr>
              <w:t>Done 01.07.13</w:t>
            </w:r>
            <w:r w:rsidR="009A702E" w:rsidRPr="001326E9">
              <w:rPr>
                <w:rFonts w:ascii="Calibri" w:hAnsi="Calibri"/>
                <w:b w:val="0"/>
                <w:bCs/>
                <w:smallCaps w:val="0"/>
                <w:szCs w:val="22"/>
              </w:rPr>
              <w:t>)</w:t>
            </w:r>
          </w:p>
          <w:p w:rsidR="006748F0" w:rsidRDefault="006748F0" w:rsidP="00772B8D">
            <w:pPr>
              <w:pStyle w:val="ouraddress"/>
              <w:jc w:val="left"/>
              <w:rPr>
                <w:rFonts w:ascii="Calibri" w:hAnsi="Calibri"/>
                <w:bCs/>
                <w:smallCaps w:val="0"/>
                <w:szCs w:val="22"/>
              </w:rPr>
            </w:pPr>
          </w:p>
          <w:p w:rsidR="006748F0" w:rsidRDefault="006748F0" w:rsidP="00772B8D">
            <w:pPr>
              <w:pStyle w:val="ouraddress"/>
              <w:jc w:val="left"/>
              <w:rPr>
                <w:rFonts w:ascii="Calibri" w:hAnsi="Calibri"/>
                <w:bCs/>
                <w:smallCaps w:val="0"/>
                <w:szCs w:val="22"/>
              </w:rPr>
            </w:pPr>
            <w:r>
              <w:rPr>
                <w:rFonts w:ascii="Calibri" w:hAnsi="Calibri"/>
                <w:bCs/>
                <w:smallCaps w:val="0"/>
                <w:szCs w:val="22"/>
              </w:rPr>
              <w:t>Action: SL to ask Ian Salt for bre</w:t>
            </w:r>
            <w:r w:rsidR="00CB63F3">
              <w:rPr>
                <w:rFonts w:ascii="Calibri" w:hAnsi="Calibri"/>
                <w:bCs/>
                <w:smallCaps w:val="0"/>
                <w:szCs w:val="22"/>
              </w:rPr>
              <w:t>akdown of voids (Why</w:t>
            </w:r>
            <w:r w:rsidR="00FE2EEB">
              <w:rPr>
                <w:rFonts w:ascii="Calibri" w:hAnsi="Calibri"/>
                <w:bCs/>
                <w:smallCaps w:val="0"/>
                <w:szCs w:val="22"/>
              </w:rPr>
              <w:t xml:space="preserve"> </w:t>
            </w:r>
            <w:r w:rsidR="00CB63F3">
              <w:rPr>
                <w:rFonts w:ascii="Calibri" w:hAnsi="Calibri"/>
                <w:bCs/>
                <w:smallCaps w:val="0"/>
                <w:szCs w:val="22"/>
              </w:rPr>
              <w:t xml:space="preserve"> and </w:t>
            </w:r>
            <w:r>
              <w:rPr>
                <w:rFonts w:ascii="Calibri" w:hAnsi="Calibri"/>
                <w:bCs/>
                <w:smallCaps w:val="0"/>
                <w:szCs w:val="22"/>
              </w:rPr>
              <w:t>how many) for next meeting</w:t>
            </w:r>
            <w:r w:rsidR="009A702E">
              <w:rPr>
                <w:rFonts w:ascii="Calibri" w:hAnsi="Calibri"/>
                <w:bCs/>
                <w:smallCaps w:val="0"/>
                <w:szCs w:val="22"/>
              </w:rPr>
              <w:t xml:space="preserve"> </w:t>
            </w:r>
            <w:r w:rsidR="009A702E" w:rsidRPr="001326E9">
              <w:rPr>
                <w:rFonts w:ascii="Calibri" w:hAnsi="Calibri"/>
                <w:b w:val="0"/>
                <w:bCs/>
                <w:smallCaps w:val="0"/>
                <w:szCs w:val="22"/>
              </w:rPr>
              <w:t>(</w:t>
            </w:r>
            <w:r w:rsidR="009A702E" w:rsidRPr="001326E9">
              <w:rPr>
                <w:rFonts w:ascii="Calibri" w:hAnsi="Calibri"/>
                <w:b w:val="0"/>
                <w:bCs/>
                <w:i/>
                <w:smallCaps w:val="0"/>
                <w:szCs w:val="22"/>
              </w:rPr>
              <w:t>Done 01.07.13</w:t>
            </w:r>
            <w:r w:rsidR="009A702E" w:rsidRPr="001326E9">
              <w:rPr>
                <w:rFonts w:ascii="Calibri" w:hAnsi="Calibri"/>
                <w:b w:val="0"/>
                <w:bCs/>
                <w:smallCaps w:val="0"/>
                <w:szCs w:val="22"/>
              </w:rPr>
              <w:t>)</w:t>
            </w:r>
          </w:p>
          <w:p w:rsidR="0008591C" w:rsidRDefault="0008591C"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CB63F3" w:rsidRPr="00D30D0E" w:rsidRDefault="00CB63F3" w:rsidP="008D37CB">
            <w:pPr>
              <w:pStyle w:val="ouraddress"/>
              <w:jc w:val="left"/>
              <w:rPr>
                <w:rFonts w:ascii="Calibri" w:hAnsi="Calibri"/>
                <w:bCs/>
                <w:smallCaps w:val="0"/>
                <w:szCs w:val="22"/>
              </w:rPr>
            </w:pPr>
            <w:r>
              <w:rPr>
                <w:rFonts w:ascii="Calibri" w:hAnsi="Calibri"/>
                <w:bCs/>
                <w:smallCaps w:val="0"/>
                <w:szCs w:val="22"/>
              </w:rPr>
              <w:t>Action: PP to do a LCDS talk at Harry Lawson Court as per Linda Roche’s request</w:t>
            </w:r>
          </w:p>
        </w:tc>
      </w:tr>
      <w:tr w:rsidR="0008591C" w:rsidRPr="00167459" w:rsidTr="008A5DA1">
        <w:trPr>
          <w:trHeight w:val="245"/>
        </w:trPr>
        <w:tc>
          <w:tcPr>
            <w:tcW w:w="6379" w:type="dxa"/>
          </w:tcPr>
          <w:p w:rsidR="0008591C" w:rsidRPr="00D30D0E" w:rsidRDefault="008A5DA1" w:rsidP="00CB63F3">
            <w:pPr>
              <w:rPr>
                <w:rFonts w:ascii="Calibri" w:hAnsi="Calibri"/>
                <w:b/>
              </w:rPr>
            </w:pPr>
            <w:r>
              <w:rPr>
                <w:rFonts w:ascii="Calibri" w:hAnsi="Calibri"/>
                <w:b/>
              </w:rPr>
              <w:t xml:space="preserve">7. </w:t>
            </w:r>
            <w:r w:rsidR="00CB63F3">
              <w:rPr>
                <w:rFonts w:ascii="Calibri" w:hAnsi="Calibri"/>
                <w:b/>
              </w:rPr>
              <w:t>Incentives scheme update</w:t>
            </w:r>
          </w:p>
        </w:tc>
        <w:tc>
          <w:tcPr>
            <w:tcW w:w="4133" w:type="dxa"/>
          </w:tcPr>
          <w:p w:rsidR="0008591C" w:rsidRPr="00D30D0E" w:rsidRDefault="0008591C" w:rsidP="0008666C">
            <w:pPr>
              <w:pStyle w:val="ouraddress"/>
              <w:rPr>
                <w:rFonts w:ascii="Calibri" w:hAnsi="Calibri"/>
                <w:b w:val="0"/>
                <w:bCs/>
                <w:smallCaps w:val="0"/>
                <w:szCs w:val="22"/>
              </w:rPr>
            </w:pPr>
          </w:p>
        </w:tc>
      </w:tr>
      <w:tr w:rsidR="008A5DA1" w:rsidRPr="00167459" w:rsidTr="008A5DA1">
        <w:trPr>
          <w:trHeight w:val="245"/>
        </w:trPr>
        <w:tc>
          <w:tcPr>
            <w:tcW w:w="6379" w:type="dxa"/>
          </w:tcPr>
          <w:p w:rsidR="009542CA" w:rsidRDefault="009542CA" w:rsidP="003029C4">
            <w:pPr>
              <w:rPr>
                <w:rFonts w:ascii="Calibri" w:hAnsi="Calibri"/>
              </w:rPr>
            </w:pPr>
          </w:p>
          <w:p w:rsidR="00912311" w:rsidRDefault="00912311" w:rsidP="00CB63F3">
            <w:pPr>
              <w:rPr>
                <w:rFonts w:ascii="Calibri" w:hAnsi="Calibri"/>
              </w:rPr>
            </w:pPr>
            <w:r w:rsidRPr="00912311">
              <w:rPr>
                <w:rFonts w:ascii="Calibri" w:hAnsi="Calibri"/>
              </w:rPr>
              <w:t>SL explained t</w:t>
            </w:r>
            <w:r>
              <w:rPr>
                <w:rFonts w:ascii="Calibri" w:hAnsi="Calibri"/>
              </w:rPr>
              <w:t>hat a proposal has been put together in accordance with Challenge’s suggestions. However, Michelle Moseley has also thought of a few additions to the proposal, but may need some time when she returns from her holiday, to investigate how they can be incorporated into the housing management system at the Trust.</w:t>
            </w:r>
          </w:p>
          <w:p w:rsidR="00912311" w:rsidRPr="00912311" w:rsidRDefault="00912311" w:rsidP="00CB63F3">
            <w:pPr>
              <w:rPr>
                <w:rFonts w:ascii="Calibri" w:hAnsi="Calibri"/>
              </w:rPr>
            </w:pPr>
          </w:p>
        </w:tc>
        <w:tc>
          <w:tcPr>
            <w:tcW w:w="4133" w:type="dxa"/>
          </w:tcPr>
          <w:p w:rsidR="00B8047E" w:rsidRDefault="00B8047E" w:rsidP="00887EAF">
            <w:pPr>
              <w:pStyle w:val="ouraddress"/>
              <w:jc w:val="left"/>
              <w:rPr>
                <w:rFonts w:ascii="Calibri" w:hAnsi="Calibri"/>
                <w:b w:val="0"/>
                <w:bCs/>
                <w:smallCaps w:val="0"/>
                <w:szCs w:val="22"/>
              </w:rPr>
            </w:pPr>
          </w:p>
          <w:p w:rsidR="000F6E8B" w:rsidRPr="000F6E8B" w:rsidRDefault="00912311" w:rsidP="00887EAF">
            <w:pPr>
              <w:pStyle w:val="ouraddress"/>
              <w:jc w:val="left"/>
              <w:rPr>
                <w:rFonts w:ascii="Calibri" w:hAnsi="Calibri"/>
                <w:bCs/>
                <w:smallCaps w:val="0"/>
                <w:szCs w:val="22"/>
              </w:rPr>
            </w:pPr>
            <w:r>
              <w:rPr>
                <w:rFonts w:ascii="Calibri" w:hAnsi="Calibri"/>
                <w:bCs/>
                <w:smallCaps w:val="0"/>
                <w:szCs w:val="22"/>
              </w:rPr>
              <w:t>Action: SL to work with MM to work on system options</w:t>
            </w:r>
          </w:p>
          <w:p w:rsidR="00EB178D" w:rsidRPr="00EB178D" w:rsidRDefault="00EB178D" w:rsidP="00887EAF">
            <w:pPr>
              <w:pStyle w:val="ouraddress"/>
              <w:jc w:val="left"/>
              <w:rPr>
                <w:rFonts w:ascii="Calibri" w:hAnsi="Calibri"/>
                <w:bCs/>
                <w:smallCaps w:val="0"/>
                <w:szCs w:val="22"/>
              </w:rPr>
            </w:pPr>
          </w:p>
          <w:p w:rsidR="009542CA" w:rsidRPr="009542CA" w:rsidRDefault="009542CA" w:rsidP="00887EAF">
            <w:pPr>
              <w:pStyle w:val="ouraddress"/>
              <w:jc w:val="left"/>
              <w:rPr>
                <w:rFonts w:ascii="Calibri" w:hAnsi="Calibri"/>
                <w:bCs/>
                <w:smallCaps w:val="0"/>
                <w:szCs w:val="22"/>
              </w:rPr>
            </w:pPr>
          </w:p>
        </w:tc>
      </w:tr>
      <w:tr w:rsidR="00A8150E" w:rsidRPr="00167459" w:rsidTr="008A5DA1">
        <w:trPr>
          <w:trHeight w:val="245"/>
        </w:trPr>
        <w:tc>
          <w:tcPr>
            <w:tcW w:w="6379" w:type="dxa"/>
          </w:tcPr>
          <w:p w:rsidR="00A8150E" w:rsidRPr="00A8150E" w:rsidRDefault="00A8150E" w:rsidP="00912311">
            <w:pPr>
              <w:rPr>
                <w:rFonts w:ascii="Calibri" w:hAnsi="Calibri"/>
                <w:b/>
              </w:rPr>
            </w:pPr>
            <w:r w:rsidRPr="00A8150E">
              <w:rPr>
                <w:rFonts w:ascii="Calibri" w:hAnsi="Calibri"/>
                <w:b/>
              </w:rPr>
              <w:t xml:space="preserve">8. </w:t>
            </w:r>
            <w:r w:rsidR="00912311">
              <w:rPr>
                <w:rFonts w:ascii="Calibri" w:hAnsi="Calibri"/>
                <w:b/>
              </w:rPr>
              <w:t>Expenses Policy</w:t>
            </w:r>
          </w:p>
        </w:tc>
        <w:tc>
          <w:tcPr>
            <w:tcW w:w="4133" w:type="dxa"/>
          </w:tcPr>
          <w:p w:rsidR="00A8150E" w:rsidRDefault="00A8150E" w:rsidP="00887EAF">
            <w:pPr>
              <w:pStyle w:val="ouraddress"/>
              <w:jc w:val="left"/>
              <w:rPr>
                <w:rFonts w:ascii="Calibri" w:hAnsi="Calibri"/>
                <w:b w:val="0"/>
                <w:bCs/>
                <w:smallCaps w:val="0"/>
                <w:szCs w:val="22"/>
              </w:rPr>
            </w:pPr>
          </w:p>
        </w:tc>
      </w:tr>
      <w:tr w:rsidR="00A8150E" w:rsidRPr="00167459" w:rsidTr="008A5DA1">
        <w:trPr>
          <w:trHeight w:val="245"/>
        </w:trPr>
        <w:tc>
          <w:tcPr>
            <w:tcW w:w="6379" w:type="dxa"/>
          </w:tcPr>
          <w:p w:rsidR="00A8150E" w:rsidRDefault="00A8150E" w:rsidP="005721EC">
            <w:pPr>
              <w:rPr>
                <w:rFonts w:ascii="Calibri" w:hAnsi="Calibri"/>
              </w:rPr>
            </w:pPr>
          </w:p>
          <w:p w:rsidR="0056049F" w:rsidRDefault="00912311" w:rsidP="00912311">
            <w:pPr>
              <w:rPr>
                <w:rFonts w:ascii="Calibri" w:hAnsi="Calibri"/>
              </w:rPr>
            </w:pPr>
            <w:r>
              <w:rPr>
                <w:rFonts w:ascii="Calibri" w:hAnsi="Calibri"/>
              </w:rPr>
              <w:t>PG</w:t>
            </w:r>
            <w:r w:rsidR="001618F8">
              <w:rPr>
                <w:rFonts w:ascii="Calibri" w:hAnsi="Calibri"/>
              </w:rPr>
              <w:t xml:space="preserve"> talked </w:t>
            </w:r>
            <w:r w:rsidR="007C1A20">
              <w:rPr>
                <w:rFonts w:ascii="Calibri" w:hAnsi="Calibri"/>
              </w:rPr>
              <w:t>through the re-formatted Expenses Policy, and explained that some sections of the original document were not relevant to the policy, so have been removed, to ensure the policy is aligned with the other Trust expenses policies. PG and SL confirmed that none of the recommendations from the group have been removed.</w:t>
            </w:r>
          </w:p>
          <w:p w:rsidR="00164962" w:rsidRDefault="00164962" w:rsidP="00912311">
            <w:pPr>
              <w:rPr>
                <w:rFonts w:ascii="Calibri" w:hAnsi="Calibri"/>
              </w:rPr>
            </w:pPr>
          </w:p>
          <w:p w:rsidR="00164962" w:rsidRDefault="00164962" w:rsidP="00912311">
            <w:pPr>
              <w:rPr>
                <w:rFonts w:ascii="Calibri" w:hAnsi="Calibri"/>
              </w:rPr>
            </w:pPr>
            <w:r>
              <w:rPr>
                <w:rFonts w:ascii="Calibri" w:hAnsi="Calibri"/>
              </w:rPr>
              <w:t>The group agreed for all disputes to go through the Member and Staffing committee of the Board.</w:t>
            </w:r>
          </w:p>
          <w:p w:rsidR="007C1A20" w:rsidRDefault="007C1A20" w:rsidP="00912311">
            <w:pPr>
              <w:rPr>
                <w:rFonts w:ascii="Calibri" w:hAnsi="Calibri"/>
              </w:rPr>
            </w:pPr>
          </w:p>
        </w:tc>
        <w:tc>
          <w:tcPr>
            <w:tcW w:w="4133" w:type="dxa"/>
          </w:tcPr>
          <w:p w:rsidR="00A8150E" w:rsidRPr="0056049F" w:rsidRDefault="00A8150E" w:rsidP="00887EAF">
            <w:pPr>
              <w:pStyle w:val="ouraddress"/>
              <w:jc w:val="left"/>
              <w:rPr>
                <w:rFonts w:ascii="Calibri" w:hAnsi="Calibri"/>
                <w:bCs/>
                <w:smallCaps w:val="0"/>
                <w:szCs w:val="22"/>
              </w:rPr>
            </w:pPr>
          </w:p>
          <w:p w:rsidR="0056049F" w:rsidRPr="007C1A20" w:rsidRDefault="007C1A20" w:rsidP="00912311">
            <w:pPr>
              <w:pStyle w:val="ouraddress"/>
              <w:jc w:val="left"/>
              <w:rPr>
                <w:rFonts w:ascii="Calibri" w:hAnsi="Calibri"/>
                <w:bCs/>
                <w:smallCaps w:val="0"/>
                <w:szCs w:val="22"/>
              </w:rPr>
            </w:pPr>
            <w:r w:rsidRPr="007C1A20">
              <w:rPr>
                <w:rFonts w:ascii="Calibri" w:hAnsi="Calibri"/>
                <w:bCs/>
                <w:smallCaps w:val="0"/>
                <w:szCs w:val="22"/>
              </w:rPr>
              <w:t>Action: PG to send out re-formatted Expenses Policy for approval</w:t>
            </w:r>
          </w:p>
        </w:tc>
      </w:tr>
      <w:tr w:rsidR="0056049F" w:rsidRPr="00167459" w:rsidTr="008A5DA1">
        <w:trPr>
          <w:trHeight w:val="245"/>
        </w:trPr>
        <w:tc>
          <w:tcPr>
            <w:tcW w:w="6379" w:type="dxa"/>
          </w:tcPr>
          <w:p w:rsidR="0056049F" w:rsidRPr="0056049F" w:rsidRDefault="0056049F" w:rsidP="005721EC">
            <w:pPr>
              <w:rPr>
                <w:rFonts w:ascii="Calibri" w:hAnsi="Calibri"/>
                <w:b/>
              </w:rPr>
            </w:pPr>
            <w:r w:rsidRPr="0056049F">
              <w:rPr>
                <w:rFonts w:ascii="Calibri" w:hAnsi="Calibri"/>
                <w:b/>
              </w:rPr>
              <w:t>9. Any Other Business</w:t>
            </w:r>
          </w:p>
        </w:tc>
        <w:tc>
          <w:tcPr>
            <w:tcW w:w="4133" w:type="dxa"/>
          </w:tcPr>
          <w:p w:rsidR="0056049F" w:rsidRPr="0056049F" w:rsidRDefault="0056049F" w:rsidP="00887EAF">
            <w:pPr>
              <w:pStyle w:val="ouraddress"/>
              <w:jc w:val="left"/>
              <w:rPr>
                <w:rFonts w:ascii="Calibri" w:hAnsi="Calibri"/>
                <w:bCs/>
                <w:smallCaps w:val="0"/>
                <w:szCs w:val="22"/>
              </w:rPr>
            </w:pPr>
          </w:p>
        </w:tc>
      </w:tr>
      <w:tr w:rsidR="0056049F" w:rsidRPr="00167459" w:rsidTr="008A5DA1">
        <w:trPr>
          <w:trHeight w:val="245"/>
        </w:trPr>
        <w:tc>
          <w:tcPr>
            <w:tcW w:w="6379" w:type="dxa"/>
          </w:tcPr>
          <w:p w:rsidR="0056049F" w:rsidRPr="00EC2AD5" w:rsidRDefault="0056049F" w:rsidP="005721EC">
            <w:pPr>
              <w:rPr>
                <w:rFonts w:ascii="Calibri" w:hAnsi="Calibri"/>
              </w:rPr>
            </w:pPr>
          </w:p>
          <w:p w:rsidR="0056049F" w:rsidRDefault="00D832EB" w:rsidP="00164962">
            <w:pPr>
              <w:rPr>
                <w:rFonts w:ascii="Calibri" w:hAnsi="Calibri"/>
              </w:rPr>
            </w:pPr>
            <w:r w:rsidRPr="00EC2AD5">
              <w:rPr>
                <w:rFonts w:ascii="Calibri" w:hAnsi="Calibri"/>
              </w:rPr>
              <w:t>The group approved the annual Impact Assessment report and agreed that</w:t>
            </w:r>
            <w:r w:rsidR="00EC2AD5">
              <w:rPr>
                <w:rFonts w:ascii="Calibri" w:hAnsi="Calibri"/>
              </w:rPr>
              <w:t xml:space="preserve"> it can now be submitted to Board.</w:t>
            </w:r>
          </w:p>
          <w:p w:rsidR="00EC2AD5" w:rsidRDefault="00EC2AD5" w:rsidP="00164962">
            <w:pPr>
              <w:rPr>
                <w:rFonts w:ascii="Calibri" w:hAnsi="Calibri"/>
              </w:rPr>
            </w:pPr>
          </w:p>
          <w:p w:rsidR="00EC2AD5" w:rsidRDefault="00EC2AD5" w:rsidP="00164962">
            <w:pPr>
              <w:rPr>
                <w:rFonts w:ascii="Calibri" w:hAnsi="Calibri"/>
              </w:rPr>
            </w:pPr>
            <w:r>
              <w:rPr>
                <w:rFonts w:ascii="Calibri" w:hAnsi="Calibri"/>
              </w:rPr>
              <w:t>The group had no questions about the quarterly (year-end) EMT complaints report.</w:t>
            </w:r>
          </w:p>
          <w:p w:rsidR="00EC2AD5" w:rsidRDefault="00EC2AD5" w:rsidP="00164962">
            <w:pPr>
              <w:rPr>
                <w:rFonts w:ascii="Calibri" w:hAnsi="Calibri"/>
              </w:rPr>
            </w:pPr>
          </w:p>
          <w:p w:rsidR="0079381F" w:rsidRDefault="00EC2AD5" w:rsidP="00164962">
            <w:pPr>
              <w:rPr>
                <w:rFonts w:ascii="Calibri" w:hAnsi="Calibri"/>
              </w:rPr>
            </w:pPr>
            <w:r>
              <w:rPr>
                <w:rFonts w:ascii="Calibri" w:hAnsi="Calibri"/>
              </w:rPr>
              <w:t xml:space="preserve">CT talked the group through the changes </w:t>
            </w:r>
            <w:r w:rsidR="0079381F">
              <w:rPr>
                <w:rFonts w:ascii="Calibri" w:hAnsi="Calibri"/>
              </w:rPr>
              <w:t>to reception, and offered to give them a tour of the reception area next time they’re in Ropewalks.</w:t>
            </w:r>
          </w:p>
          <w:p w:rsidR="00EC2AD5" w:rsidRPr="00EC2AD5" w:rsidRDefault="00EC2AD5" w:rsidP="00164962">
            <w:pPr>
              <w:rPr>
                <w:rFonts w:ascii="Calibri" w:hAnsi="Calibri"/>
              </w:rPr>
            </w:pPr>
          </w:p>
        </w:tc>
        <w:tc>
          <w:tcPr>
            <w:tcW w:w="4133" w:type="dxa"/>
          </w:tcPr>
          <w:p w:rsidR="00880CD2" w:rsidRDefault="00880CD2" w:rsidP="00887EAF">
            <w:pPr>
              <w:pStyle w:val="ouraddress"/>
              <w:jc w:val="left"/>
              <w:rPr>
                <w:rFonts w:ascii="Calibri" w:hAnsi="Calibri"/>
                <w:bCs/>
                <w:smallCaps w:val="0"/>
                <w:szCs w:val="22"/>
              </w:rPr>
            </w:pPr>
          </w:p>
          <w:p w:rsidR="00D832EB" w:rsidRDefault="00EC2AD5" w:rsidP="00887EAF">
            <w:pPr>
              <w:pStyle w:val="ouraddress"/>
              <w:jc w:val="left"/>
              <w:rPr>
                <w:rFonts w:ascii="Calibri" w:hAnsi="Calibri"/>
                <w:bCs/>
                <w:smallCaps w:val="0"/>
                <w:szCs w:val="22"/>
              </w:rPr>
            </w:pPr>
            <w:r>
              <w:rPr>
                <w:rFonts w:ascii="Calibri" w:hAnsi="Calibri"/>
                <w:bCs/>
                <w:smallCaps w:val="0"/>
                <w:szCs w:val="22"/>
              </w:rPr>
              <w:t>Action: SL to pass IA report to Pauline Gosling</w:t>
            </w:r>
            <w:r w:rsidR="003232CB">
              <w:rPr>
                <w:rFonts w:ascii="Calibri" w:hAnsi="Calibri"/>
                <w:bCs/>
                <w:smallCaps w:val="0"/>
                <w:szCs w:val="22"/>
              </w:rPr>
              <w:t xml:space="preserve"> </w:t>
            </w:r>
            <w:r w:rsidR="003232CB" w:rsidRPr="001326E9">
              <w:rPr>
                <w:rFonts w:ascii="Calibri" w:hAnsi="Calibri"/>
                <w:b w:val="0"/>
                <w:bCs/>
                <w:smallCaps w:val="0"/>
                <w:szCs w:val="22"/>
              </w:rPr>
              <w:t>(</w:t>
            </w:r>
            <w:r w:rsidR="003232CB" w:rsidRPr="001326E9">
              <w:rPr>
                <w:rFonts w:ascii="Calibri" w:hAnsi="Calibri"/>
                <w:b w:val="0"/>
                <w:bCs/>
                <w:i/>
                <w:smallCaps w:val="0"/>
                <w:szCs w:val="22"/>
              </w:rPr>
              <w:t>Done 01.07.13</w:t>
            </w:r>
            <w:r w:rsidR="003232CB" w:rsidRPr="001326E9">
              <w:rPr>
                <w:rFonts w:ascii="Calibri" w:hAnsi="Calibri"/>
                <w:b w:val="0"/>
                <w:bCs/>
                <w:smallCaps w:val="0"/>
                <w:szCs w:val="22"/>
              </w:rPr>
              <w:t>)</w:t>
            </w:r>
          </w:p>
          <w:p w:rsidR="00D832EB" w:rsidRDefault="00D832EB" w:rsidP="00887EAF">
            <w:pPr>
              <w:pStyle w:val="ouraddress"/>
              <w:jc w:val="left"/>
              <w:rPr>
                <w:rFonts w:ascii="Calibri" w:hAnsi="Calibri"/>
                <w:bCs/>
                <w:smallCaps w:val="0"/>
                <w:szCs w:val="22"/>
              </w:rPr>
            </w:pPr>
          </w:p>
          <w:p w:rsidR="0079381F" w:rsidRDefault="0079381F" w:rsidP="00887EAF">
            <w:pPr>
              <w:pStyle w:val="ouraddress"/>
              <w:jc w:val="left"/>
              <w:rPr>
                <w:rFonts w:ascii="Calibri" w:hAnsi="Calibri"/>
                <w:bCs/>
                <w:smallCaps w:val="0"/>
                <w:szCs w:val="22"/>
              </w:rPr>
            </w:pPr>
          </w:p>
          <w:p w:rsidR="0079381F" w:rsidRDefault="0079381F" w:rsidP="00887EAF">
            <w:pPr>
              <w:pStyle w:val="ouraddress"/>
              <w:jc w:val="left"/>
              <w:rPr>
                <w:rFonts w:ascii="Calibri" w:hAnsi="Calibri"/>
                <w:bCs/>
                <w:smallCaps w:val="0"/>
                <w:szCs w:val="22"/>
              </w:rPr>
            </w:pPr>
          </w:p>
          <w:p w:rsidR="0079381F" w:rsidRDefault="0079381F" w:rsidP="00887EAF">
            <w:pPr>
              <w:pStyle w:val="ouraddress"/>
              <w:jc w:val="left"/>
              <w:rPr>
                <w:rFonts w:ascii="Calibri" w:hAnsi="Calibri"/>
                <w:bCs/>
                <w:smallCaps w:val="0"/>
                <w:szCs w:val="22"/>
              </w:rPr>
            </w:pPr>
          </w:p>
          <w:p w:rsidR="0079381F" w:rsidRPr="0056049F" w:rsidRDefault="0079381F" w:rsidP="001326E9">
            <w:pPr>
              <w:pStyle w:val="ouraddress"/>
              <w:jc w:val="left"/>
              <w:rPr>
                <w:rFonts w:ascii="Calibri" w:hAnsi="Calibri"/>
                <w:bCs/>
                <w:smallCaps w:val="0"/>
                <w:szCs w:val="22"/>
              </w:rPr>
            </w:pPr>
            <w:r>
              <w:rPr>
                <w:rFonts w:ascii="Calibri" w:hAnsi="Calibri"/>
                <w:bCs/>
                <w:smallCaps w:val="0"/>
                <w:szCs w:val="22"/>
              </w:rPr>
              <w:t xml:space="preserve">Action: SL to organise </w:t>
            </w:r>
            <w:r w:rsidR="009A702E">
              <w:rPr>
                <w:rFonts w:ascii="Calibri" w:hAnsi="Calibri"/>
                <w:bCs/>
                <w:smallCaps w:val="0"/>
                <w:szCs w:val="22"/>
              </w:rPr>
              <w:t xml:space="preserve">tour </w:t>
            </w:r>
            <w:r>
              <w:rPr>
                <w:rFonts w:ascii="Calibri" w:hAnsi="Calibri"/>
                <w:bCs/>
                <w:smallCaps w:val="0"/>
                <w:szCs w:val="22"/>
              </w:rPr>
              <w:t>of reception area for next Challenge meeting</w:t>
            </w:r>
          </w:p>
        </w:tc>
      </w:tr>
      <w:tr w:rsidR="003A1D37" w:rsidRPr="00167459" w:rsidTr="008A5DA1">
        <w:trPr>
          <w:trHeight w:val="245"/>
        </w:trPr>
        <w:tc>
          <w:tcPr>
            <w:tcW w:w="6379" w:type="dxa"/>
          </w:tcPr>
          <w:p w:rsidR="003A1D37" w:rsidRDefault="003A1D37" w:rsidP="003232CB">
            <w:pPr>
              <w:rPr>
                <w:rFonts w:ascii="Calibri" w:hAnsi="Calibri"/>
                <w:b/>
              </w:rPr>
            </w:pPr>
            <w:r>
              <w:rPr>
                <w:rFonts w:ascii="Calibri" w:hAnsi="Calibri"/>
                <w:b/>
              </w:rPr>
              <w:lastRenderedPageBreak/>
              <w:t xml:space="preserve">Next Meeting to be held on Thursday </w:t>
            </w:r>
            <w:r w:rsidR="003232CB">
              <w:rPr>
                <w:rFonts w:ascii="Calibri" w:hAnsi="Calibri"/>
                <w:b/>
              </w:rPr>
              <w:t>25</w:t>
            </w:r>
            <w:r w:rsidR="003232CB" w:rsidRPr="003232CB">
              <w:rPr>
                <w:rFonts w:ascii="Calibri" w:hAnsi="Calibri"/>
                <w:b/>
                <w:vertAlign w:val="superscript"/>
              </w:rPr>
              <w:t>th</w:t>
            </w:r>
            <w:r w:rsidR="003232CB">
              <w:rPr>
                <w:rFonts w:ascii="Calibri" w:hAnsi="Calibri"/>
                <w:b/>
              </w:rPr>
              <w:t xml:space="preserve"> July</w:t>
            </w:r>
            <w:r w:rsidR="009D198F">
              <w:rPr>
                <w:rFonts w:ascii="Calibri" w:hAnsi="Calibri"/>
                <w:b/>
              </w:rPr>
              <w:t xml:space="preserve"> </w:t>
            </w:r>
            <w:r>
              <w:rPr>
                <w:rFonts w:ascii="Calibri" w:hAnsi="Calibri"/>
                <w:b/>
              </w:rPr>
              <w:t xml:space="preserve"> 2013</w:t>
            </w:r>
            <w:r w:rsidR="009D198F">
              <w:rPr>
                <w:rFonts w:ascii="Calibri" w:hAnsi="Calibri"/>
                <w:b/>
              </w:rPr>
              <w:t xml:space="preserve"> at 11am</w:t>
            </w:r>
          </w:p>
        </w:tc>
        <w:tc>
          <w:tcPr>
            <w:tcW w:w="4133" w:type="dxa"/>
          </w:tcPr>
          <w:p w:rsidR="003A1D37" w:rsidRDefault="003A1D37" w:rsidP="00D86A03">
            <w:pPr>
              <w:pStyle w:val="ouraddress"/>
              <w:jc w:val="left"/>
              <w:rPr>
                <w:rFonts w:ascii="Calibri" w:hAnsi="Calibri"/>
                <w:b w:val="0"/>
                <w:bCs/>
                <w:smallCaps w:val="0"/>
                <w:szCs w:val="22"/>
              </w:rPr>
            </w:pPr>
          </w:p>
        </w:tc>
      </w:tr>
    </w:tbl>
    <w:p w:rsidR="0008591C" w:rsidRPr="00865A38" w:rsidRDefault="0008591C" w:rsidP="00D44654"/>
    <w:sectPr w:rsidR="0008591C" w:rsidRPr="00865A38" w:rsidSect="000B5211">
      <w:footerReference w:type="even" r:id="rId10"/>
      <w:footerReference w:type="default" r:id="rId11"/>
      <w:pgSz w:w="11907" w:h="16840" w:code="9"/>
      <w:pgMar w:top="284" w:right="1440" w:bottom="567" w:left="1440"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1C" w:rsidRDefault="0008591C">
      <w:r>
        <w:separator/>
      </w:r>
    </w:p>
  </w:endnote>
  <w:endnote w:type="continuationSeparator" w:id="0">
    <w:p w:rsidR="0008591C" w:rsidRDefault="000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8591C" w:rsidRDefault="00085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47A58">
      <w:rPr>
        <w:rStyle w:val="PageNumber"/>
        <w:rFonts w:cs="Arial"/>
        <w:noProof/>
      </w:rPr>
      <w:t>3</w:t>
    </w:r>
    <w:r>
      <w:rPr>
        <w:rStyle w:val="PageNumber"/>
        <w:rFonts w:cs="Arial"/>
      </w:rPr>
      <w:fldChar w:fldCharType="end"/>
    </w:r>
  </w:p>
  <w:p w:rsidR="0008591C"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1C" w:rsidRDefault="0008591C">
      <w:r>
        <w:separator/>
      </w:r>
    </w:p>
  </w:footnote>
  <w:footnote w:type="continuationSeparator" w:id="0">
    <w:p w:rsidR="0008591C" w:rsidRDefault="0008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932"/>
    <w:multiLevelType w:val="hybridMultilevel"/>
    <w:tmpl w:val="D59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65D"/>
    <w:multiLevelType w:val="hybridMultilevel"/>
    <w:tmpl w:val="E3745BC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9C040A"/>
    <w:multiLevelType w:val="hybridMultilevel"/>
    <w:tmpl w:val="47ACEE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B26E21"/>
    <w:multiLevelType w:val="hybridMultilevel"/>
    <w:tmpl w:val="842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B3777"/>
    <w:multiLevelType w:val="hybridMultilevel"/>
    <w:tmpl w:val="1AD02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3505F1"/>
    <w:multiLevelType w:val="hybridMultilevel"/>
    <w:tmpl w:val="40CE81DA"/>
    <w:lvl w:ilvl="0" w:tplc="B28AE078">
      <w:start w:val="1"/>
      <w:numFmt w:val="bullet"/>
      <w:lvlText w:val=""/>
      <w:lvlJc w:val="left"/>
      <w:pPr>
        <w:tabs>
          <w:tab w:val="num" w:pos="397"/>
        </w:tabs>
        <w:ind w:left="397" w:hanging="397"/>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A32B4"/>
    <w:multiLevelType w:val="hybridMultilevel"/>
    <w:tmpl w:val="C56EC84A"/>
    <w:lvl w:ilvl="0" w:tplc="39E695A0">
      <w:start w:val="1"/>
      <w:numFmt w:val="bullet"/>
      <w:lvlText w:val="•"/>
      <w:lvlJc w:val="left"/>
      <w:pPr>
        <w:tabs>
          <w:tab w:val="num" w:pos="720"/>
        </w:tabs>
        <w:ind w:left="720" w:hanging="360"/>
      </w:pPr>
      <w:rPr>
        <w:rFonts w:ascii="Times" w:hAnsi="Times" w:hint="default"/>
      </w:rPr>
    </w:lvl>
    <w:lvl w:ilvl="1" w:tplc="A4944BD2">
      <w:start w:val="1"/>
      <w:numFmt w:val="bullet"/>
      <w:lvlText w:val="•"/>
      <w:lvlJc w:val="left"/>
      <w:pPr>
        <w:tabs>
          <w:tab w:val="num" w:pos="1440"/>
        </w:tabs>
        <w:ind w:left="1440" w:hanging="360"/>
      </w:pPr>
      <w:rPr>
        <w:rFonts w:ascii="Times" w:hAnsi="Times" w:hint="default"/>
      </w:rPr>
    </w:lvl>
    <w:lvl w:ilvl="2" w:tplc="10503F1E" w:tentative="1">
      <w:start w:val="1"/>
      <w:numFmt w:val="bullet"/>
      <w:lvlText w:val="•"/>
      <w:lvlJc w:val="left"/>
      <w:pPr>
        <w:tabs>
          <w:tab w:val="num" w:pos="2160"/>
        </w:tabs>
        <w:ind w:left="2160" w:hanging="360"/>
      </w:pPr>
      <w:rPr>
        <w:rFonts w:ascii="Times" w:hAnsi="Times" w:hint="default"/>
      </w:rPr>
    </w:lvl>
    <w:lvl w:ilvl="3" w:tplc="F34A08AE" w:tentative="1">
      <w:start w:val="1"/>
      <w:numFmt w:val="bullet"/>
      <w:lvlText w:val="•"/>
      <w:lvlJc w:val="left"/>
      <w:pPr>
        <w:tabs>
          <w:tab w:val="num" w:pos="2880"/>
        </w:tabs>
        <w:ind w:left="2880" w:hanging="360"/>
      </w:pPr>
      <w:rPr>
        <w:rFonts w:ascii="Times" w:hAnsi="Times" w:hint="default"/>
      </w:rPr>
    </w:lvl>
    <w:lvl w:ilvl="4" w:tplc="5FE8E6B4" w:tentative="1">
      <w:start w:val="1"/>
      <w:numFmt w:val="bullet"/>
      <w:lvlText w:val="•"/>
      <w:lvlJc w:val="left"/>
      <w:pPr>
        <w:tabs>
          <w:tab w:val="num" w:pos="3600"/>
        </w:tabs>
        <w:ind w:left="3600" w:hanging="360"/>
      </w:pPr>
      <w:rPr>
        <w:rFonts w:ascii="Times" w:hAnsi="Times" w:hint="default"/>
      </w:rPr>
    </w:lvl>
    <w:lvl w:ilvl="5" w:tplc="031ECE32" w:tentative="1">
      <w:start w:val="1"/>
      <w:numFmt w:val="bullet"/>
      <w:lvlText w:val="•"/>
      <w:lvlJc w:val="left"/>
      <w:pPr>
        <w:tabs>
          <w:tab w:val="num" w:pos="4320"/>
        </w:tabs>
        <w:ind w:left="4320" w:hanging="360"/>
      </w:pPr>
      <w:rPr>
        <w:rFonts w:ascii="Times" w:hAnsi="Times" w:hint="default"/>
      </w:rPr>
    </w:lvl>
    <w:lvl w:ilvl="6" w:tplc="1004BA5A" w:tentative="1">
      <w:start w:val="1"/>
      <w:numFmt w:val="bullet"/>
      <w:lvlText w:val="•"/>
      <w:lvlJc w:val="left"/>
      <w:pPr>
        <w:tabs>
          <w:tab w:val="num" w:pos="5040"/>
        </w:tabs>
        <w:ind w:left="5040" w:hanging="360"/>
      </w:pPr>
      <w:rPr>
        <w:rFonts w:ascii="Times" w:hAnsi="Times" w:hint="default"/>
      </w:rPr>
    </w:lvl>
    <w:lvl w:ilvl="7" w:tplc="AF6C65AC" w:tentative="1">
      <w:start w:val="1"/>
      <w:numFmt w:val="bullet"/>
      <w:lvlText w:val="•"/>
      <w:lvlJc w:val="left"/>
      <w:pPr>
        <w:tabs>
          <w:tab w:val="num" w:pos="5760"/>
        </w:tabs>
        <w:ind w:left="5760" w:hanging="360"/>
      </w:pPr>
      <w:rPr>
        <w:rFonts w:ascii="Times" w:hAnsi="Times" w:hint="default"/>
      </w:rPr>
    </w:lvl>
    <w:lvl w:ilvl="8" w:tplc="0EF4EF62" w:tentative="1">
      <w:start w:val="1"/>
      <w:numFmt w:val="bullet"/>
      <w:lvlText w:val="•"/>
      <w:lvlJc w:val="left"/>
      <w:pPr>
        <w:tabs>
          <w:tab w:val="num" w:pos="6480"/>
        </w:tabs>
        <w:ind w:left="6480" w:hanging="360"/>
      </w:pPr>
      <w:rPr>
        <w:rFonts w:ascii="Times" w:hAnsi="Times" w:hint="default"/>
      </w:rPr>
    </w:lvl>
  </w:abstractNum>
  <w:abstractNum w:abstractNumId="7">
    <w:nsid w:val="163B0ED7"/>
    <w:multiLevelType w:val="hybridMultilevel"/>
    <w:tmpl w:val="1C72A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66622E"/>
    <w:multiLevelType w:val="hybridMultilevel"/>
    <w:tmpl w:val="A08CA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6612BB"/>
    <w:multiLevelType w:val="hybridMultilevel"/>
    <w:tmpl w:val="650AA520"/>
    <w:lvl w:ilvl="0" w:tplc="C69CDDA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0">
    <w:nsid w:val="217B320F"/>
    <w:multiLevelType w:val="hybridMultilevel"/>
    <w:tmpl w:val="2E98D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4C438B"/>
    <w:multiLevelType w:val="hybridMultilevel"/>
    <w:tmpl w:val="F6A811B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3BB02B4"/>
    <w:multiLevelType w:val="hybridMultilevel"/>
    <w:tmpl w:val="D04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C47E4"/>
    <w:multiLevelType w:val="hybridMultilevel"/>
    <w:tmpl w:val="58F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C9478B"/>
    <w:multiLevelType w:val="hybridMultilevel"/>
    <w:tmpl w:val="CB9A912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260"/>
        </w:tabs>
        <w:ind w:left="1260" w:hanging="360"/>
      </w:pPr>
      <w:rPr>
        <w:rFonts w:cs="Times New Roman"/>
      </w:rPr>
    </w:lvl>
    <w:lvl w:ilvl="2" w:tplc="04090005">
      <w:start w:val="1"/>
      <w:numFmt w:val="decimal"/>
      <w:lvlText w:val="%3."/>
      <w:lvlJc w:val="left"/>
      <w:pPr>
        <w:tabs>
          <w:tab w:val="num" w:pos="1980"/>
        </w:tabs>
        <w:ind w:left="1980" w:hanging="36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decimal"/>
      <w:lvlText w:val="%5."/>
      <w:lvlJc w:val="left"/>
      <w:pPr>
        <w:tabs>
          <w:tab w:val="num" w:pos="3420"/>
        </w:tabs>
        <w:ind w:left="3420" w:hanging="360"/>
      </w:pPr>
      <w:rPr>
        <w:rFonts w:cs="Times New Roman"/>
      </w:rPr>
    </w:lvl>
    <w:lvl w:ilvl="5" w:tplc="04090005">
      <w:start w:val="1"/>
      <w:numFmt w:val="decimal"/>
      <w:lvlText w:val="%6."/>
      <w:lvlJc w:val="left"/>
      <w:pPr>
        <w:tabs>
          <w:tab w:val="num" w:pos="4140"/>
        </w:tabs>
        <w:ind w:left="4140" w:hanging="36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decimal"/>
      <w:lvlText w:val="%8."/>
      <w:lvlJc w:val="left"/>
      <w:pPr>
        <w:tabs>
          <w:tab w:val="num" w:pos="5580"/>
        </w:tabs>
        <w:ind w:left="5580" w:hanging="360"/>
      </w:pPr>
      <w:rPr>
        <w:rFonts w:cs="Times New Roman"/>
      </w:rPr>
    </w:lvl>
    <w:lvl w:ilvl="8" w:tplc="04090005">
      <w:start w:val="1"/>
      <w:numFmt w:val="decimal"/>
      <w:lvlText w:val="%9."/>
      <w:lvlJc w:val="left"/>
      <w:pPr>
        <w:tabs>
          <w:tab w:val="num" w:pos="6300"/>
        </w:tabs>
        <w:ind w:left="6300" w:hanging="360"/>
      </w:pPr>
      <w:rPr>
        <w:rFonts w:cs="Times New Roman"/>
      </w:rPr>
    </w:lvl>
  </w:abstractNum>
  <w:abstractNum w:abstractNumId="15">
    <w:nsid w:val="370B67D1"/>
    <w:multiLevelType w:val="hybridMultilevel"/>
    <w:tmpl w:val="15280A1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3B8654A0"/>
    <w:multiLevelType w:val="hybridMultilevel"/>
    <w:tmpl w:val="ADA0586C"/>
    <w:lvl w:ilvl="0" w:tplc="950A459A">
      <w:start w:val="1"/>
      <w:numFmt w:val="bullet"/>
      <w:lvlText w:val="•"/>
      <w:lvlJc w:val="left"/>
      <w:pPr>
        <w:tabs>
          <w:tab w:val="num" w:pos="720"/>
        </w:tabs>
        <w:ind w:left="720" w:hanging="360"/>
      </w:pPr>
      <w:rPr>
        <w:rFonts w:ascii="Times" w:hAnsi="Times" w:hint="default"/>
      </w:rPr>
    </w:lvl>
    <w:lvl w:ilvl="1" w:tplc="9FE0C152">
      <w:start w:val="1"/>
      <w:numFmt w:val="bullet"/>
      <w:lvlText w:val="•"/>
      <w:lvlJc w:val="left"/>
      <w:pPr>
        <w:tabs>
          <w:tab w:val="num" w:pos="1440"/>
        </w:tabs>
        <w:ind w:left="1440" w:hanging="360"/>
      </w:pPr>
      <w:rPr>
        <w:rFonts w:ascii="Times" w:hAnsi="Times" w:hint="default"/>
      </w:rPr>
    </w:lvl>
    <w:lvl w:ilvl="2" w:tplc="FBA8DE60">
      <w:start w:val="1"/>
      <w:numFmt w:val="bullet"/>
      <w:lvlText w:val="•"/>
      <w:lvlJc w:val="left"/>
      <w:pPr>
        <w:tabs>
          <w:tab w:val="num" w:pos="2160"/>
        </w:tabs>
        <w:ind w:left="2160" w:hanging="360"/>
      </w:pPr>
      <w:rPr>
        <w:rFonts w:ascii="Times" w:hAnsi="Times" w:hint="default"/>
      </w:rPr>
    </w:lvl>
    <w:lvl w:ilvl="3" w:tplc="9AFE9C7A" w:tentative="1">
      <w:start w:val="1"/>
      <w:numFmt w:val="bullet"/>
      <w:lvlText w:val="•"/>
      <w:lvlJc w:val="left"/>
      <w:pPr>
        <w:tabs>
          <w:tab w:val="num" w:pos="2880"/>
        </w:tabs>
        <w:ind w:left="2880" w:hanging="360"/>
      </w:pPr>
      <w:rPr>
        <w:rFonts w:ascii="Times" w:hAnsi="Times" w:hint="default"/>
      </w:rPr>
    </w:lvl>
    <w:lvl w:ilvl="4" w:tplc="6ABE69BC" w:tentative="1">
      <w:start w:val="1"/>
      <w:numFmt w:val="bullet"/>
      <w:lvlText w:val="•"/>
      <w:lvlJc w:val="left"/>
      <w:pPr>
        <w:tabs>
          <w:tab w:val="num" w:pos="3600"/>
        </w:tabs>
        <w:ind w:left="3600" w:hanging="360"/>
      </w:pPr>
      <w:rPr>
        <w:rFonts w:ascii="Times" w:hAnsi="Times" w:hint="default"/>
      </w:rPr>
    </w:lvl>
    <w:lvl w:ilvl="5" w:tplc="B5089EEE" w:tentative="1">
      <w:start w:val="1"/>
      <w:numFmt w:val="bullet"/>
      <w:lvlText w:val="•"/>
      <w:lvlJc w:val="left"/>
      <w:pPr>
        <w:tabs>
          <w:tab w:val="num" w:pos="4320"/>
        </w:tabs>
        <w:ind w:left="4320" w:hanging="360"/>
      </w:pPr>
      <w:rPr>
        <w:rFonts w:ascii="Times" w:hAnsi="Times" w:hint="default"/>
      </w:rPr>
    </w:lvl>
    <w:lvl w:ilvl="6" w:tplc="BEECDF98" w:tentative="1">
      <w:start w:val="1"/>
      <w:numFmt w:val="bullet"/>
      <w:lvlText w:val="•"/>
      <w:lvlJc w:val="left"/>
      <w:pPr>
        <w:tabs>
          <w:tab w:val="num" w:pos="5040"/>
        </w:tabs>
        <w:ind w:left="5040" w:hanging="360"/>
      </w:pPr>
      <w:rPr>
        <w:rFonts w:ascii="Times" w:hAnsi="Times" w:hint="default"/>
      </w:rPr>
    </w:lvl>
    <w:lvl w:ilvl="7" w:tplc="5F0A8ACE" w:tentative="1">
      <w:start w:val="1"/>
      <w:numFmt w:val="bullet"/>
      <w:lvlText w:val="•"/>
      <w:lvlJc w:val="left"/>
      <w:pPr>
        <w:tabs>
          <w:tab w:val="num" w:pos="5760"/>
        </w:tabs>
        <w:ind w:left="5760" w:hanging="360"/>
      </w:pPr>
      <w:rPr>
        <w:rFonts w:ascii="Times" w:hAnsi="Times" w:hint="default"/>
      </w:rPr>
    </w:lvl>
    <w:lvl w:ilvl="8" w:tplc="A440B3AA" w:tentative="1">
      <w:start w:val="1"/>
      <w:numFmt w:val="bullet"/>
      <w:lvlText w:val="•"/>
      <w:lvlJc w:val="left"/>
      <w:pPr>
        <w:tabs>
          <w:tab w:val="num" w:pos="6480"/>
        </w:tabs>
        <w:ind w:left="6480" w:hanging="360"/>
      </w:pPr>
      <w:rPr>
        <w:rFonts w:ascii="Times" w:hAnsi="Times" w:hint="default"/>
      </w:rPr>
    </w:lvl>
  </w:abstractNum>
  <w:abstractNum w:abstractNumId="17">
    <w:nsid w:val="3BC40C17"/>
    <w:multiLevelType w:val="hybridMultilevel"/>
    <w:tmpl w:val="0772E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957267"/>
    <w:multiLevelType w:val="hybridMultilevel"/>
    <w:tmpl w:val="C73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7F78D1"/>
    <w:multiLevelType w:val="hybridMultilevel"/>
    <w:tmpl w:val="571AD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7C7FBA"/>
    <w:multiLevelType w:val="hybridMultilevel"/>
    <w:tmpl w:val="AED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C25FC"/>
    <w:multiLevelType w:val="hybridMultilevel"/>
    <w:tmpl w:val="CFC2E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61D05E6"/>
    <w:multiLevelType w:val="hybridMultilevel"/>
    <w:tmpl w:val="30A0B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532129"/>
    <w:multiLevelType w:val="hybridMultilevel"/>
    <w:tmpl w:val="D10C4A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BE56180"/>
    <w:multiLevelType w:val="hybridMultilevel"/>
    <w:tmpl w:val="6F742A9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nsid w:val="4D6E4094"/>
    <w:multiLevelType w:val="hybridMultilevel"/>
    <w:tmpl w:val="571EA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3051EE8"/>
    <w:multiLevelType w:val="hybridMultilevel"/>
    <w:tmpl w:val="ACC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0F1D31"/>
    <w:multiLevelType w:val="hybridMultilevel"/>
    <w:tmpl w:val="153AA464"/>
    <w:lvl w:ilvl="0" w:tplc="18443034">
      <w:start w:val="1"/>
      <w:numFmt w:val="bullet"/>
      <w:lvlText w:val=""/>
      <w:lvlJc w:val="left"/>
      <w:pPr>
        <w:tabs>
          <w:tab w:val="num" w:pos="720"/>
        </w:tabs>
        <w:ind w:left="720" w:hanging="360"/>
      </w:pPr>
      <w:rPr>
        <w:rFonts w:ascii="Wingdings" w:hAnsi="Wingdings" w:hint="default"/>
      </w:rPr>
    </w:lvl>
    <w:lvl w:ilvl="1" w:tplc="AE044E52" w:tentative="1">
      <w:start w:val="1"/>
      <w:numFmt w:val="bullet"/>
      <w:lvlText w:val=""/>
      <w:lvlJc w:val="left"/>
      <w:pPr>
        <w:tabs>
          <w:tab w:val="num" w:pos="1440"/>
        </w:tabs>
        <w:ind w:left="1440" w:hanging="360"/>
      </w:pPr>
      <w:rPr>
        <w:rFonts w:ascii="Wingdings" w:hAnsi="Wingdings" w:hint="default"/>
      </w:rPr>
    </w:lvl>
    <w:lvl w:ilvl="2" w:tplc="F0DA77C8" w:tentative="1">
      <w:start w:val="1"/>
      <w:numFmt w:val="bullet"/>
      <w:lvlText w:val=""/>
      <w:lvlJc w:val="left"/>
      <w:pPr>
        <w:tabs>
          <w:tab w:val="num" w:pos="2160"/>
        </w:tabs>
        <w:ind w:left="2160" w:hanging="360"/>
      </w:pPr>
      <w:rPr>
        <w:rFonts w:ascii="Wingdings" w:hAnsi="Wingdings" w:hint="default"/>
      </w:rPr>
    </w:lvl>
    <w:lvl w:ilvl="3" w:tplc="A50640F0" w:tentative="1">
      <w:start w:val="1"/>
      <w:numFmt w:val="bullet"/>
      <w:lvlText w:val=""/>
      <w:lvlJc w:val="left"/>
      <w:pPr>
        <w:tabs>
          <w:tab w:val="num" w:pos="2880"/>
        </w:tabs>
        <w:ind w:left="2880" w:hanging="360"/>
      </w:pPr>
      <w:rPr>
        <w:rFonts w:ascii="Wingdings" w:hAnsi="Wingdings" w:hint="default"/>
      </w:rPr>
    </w:lvl>
    <w:lvl w:ilvl="4" w:tplc="9780B33A" w:tentative="1">
      <w:start w:val="1"/>
      <w:numFmt w:val="bullet"/>
      <w:lvlText w:val=""/>
      <w:lvlJc w:val="left"/>
      <w:pPr>
        <w:tabs>
          <w:tab w:val="num" w:pos="3600"/>
        </w:tabs>
        <w:ind w:left="3600" w:hanging="360"/>
      </w:pPr>
      <w:rPr>
        <w:rFonts w:ascii="Wingdings" w:hAnsi="Wingdings" w:hint="default"/>
      </w:rPr>
    </w:lvl>
    <w:lvl w:ilvl="5" w:tplc="24925410" w:tentative="1">
      <w:start w:val="1"/>
      <w:numFmt w:val="bullet"/>
      <w:lvlText w:val=""/>
      <w:lvlJc w:val="left"/>
      <w:pPr>
        <w:tabs>
          <w:tab w:val="num" w:pos="4320"/>
        </w:tabs>
        <w:ind w:left="4320" w:hanging="360"/>
      </w:pPr>
      <w:rPr>
        <w:rFonts w:ascii="Wingdings" w:hAnsi="Wingdings" w:hint="default"/>
      </w:rPr>
    </w:lvl>
    <w:lvl w:ilvl="6" w:tplc="4CF0ECB0" w:tentative="1">
      <w:start w:val="1"/>
      <w:numFmt w:val="bullet"/>
      <w:lvlText w:val=""/>
      <w:lvlJc w:val="left"/>
      <w:pPr>
        <w:tabs>
          <w:tab w:val="num" w:pos="5040"/>
        </w:tabs>
        <w:ind w:left="5040" w:hanging="360"/>
      </w:pPr>
      <w:rPr>
        <w:rFonts w:ascii="Wingdings" w:hAnsi="Wingdings" w:hint="default"/>
      </w:rPr>
    </w:lvl>
    <w:lvl w:ilvl="7" w:tplc="D108D44C" w:tentative="1">
      <w:start w:val="1"/>
      <w:numFmt w:val="bullet"/>
      <w:lvlText w:val=""/>
      <w:lvlJc w:val="left"/>
      <w:pPr>
        <w:tabs>
          <w:tab w:val="num" w:pos="5760"/>
        </w:tabs>
        <w:ind w:left="5760" w:hanging="360"/>
      </w:pPr>
      <w:rPr>
        <w:rFonts w:ascii="Wingdings" w:hAnsi="Wingdings" w:hint="default"/>
      </w:rPr>
    </w:lvl>
    <w:lvl w:ilvl="8" w:tplc="FB2A3A28" w:tentative="1">
      <w:start w:val="1"/>
      <w:numFmt w:val="bullet"/>
      <w:lvlText w:val=""/>
      <w:lvlJc w:val="left"/>
      <w:pPr>
        <w:tabs>
          <w:tab w:val="num" w:pos="6480"/>
        </w:tabs>
        <w:ind w:left="6480" w:hanging="360"/>
      </w:pPr>
      <w:rPr>
        <w:rFonts w:ascii="Wingdings" w:hAnsi="Wingdings" w:hint="default"/>
      </w:rPr>
    </w:lvl>
  </w:abstractNum>
  <w:abstractNum w:abstractNumId="28">
    <w:nsid w:val="56793A54"/>
    <w:multiLevelType w:val="hybridMultilevel"/>
    <w:tmpl w:val="F6A0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D0752"/>
    <w:multiLevelType w:val="hybridMultilevel"/>
    <w:tmpl w:val="02C4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628687C"/>
    <w:multiLevelType w:val="hybridMultilevel"/>
    <w:tmpl w:val="741488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AD82098"/>
    <w:multiLevelType w:val="hybridMultilevel"/>
    <w:tmpl w:val="5C2EC9A8"/>
    <w:lvl w:ilvl="0" w:tplc="26002B4C">
      <w:start w:val="9"/>
      <w:numFmt w:val="bullet"/>
      <w:lvlText w:val="-"/>
      <w:lvlJc w:val="left"/>
      <w:pPr>
        <w:tabs>
          <w:tab w:val="num" w:pos="405"/>
        </w:tabs>
        <w:ind w:left="405" w:hanging="360"/>
      </w:pPr>
      <w:rPr>
        <w:rFonts w:ascii="Calibri" w:eastAsia="Times New Roman" w:hAnsi="Calibri"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2">
    <w:nsid w:val="6BC10FA8"/>
    <w:multiLevelType w:val="hybridMultilevel"/>
    <w:tmpl w:val="BA9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020E9"/>
    <w:multiLevelType w:val="hybridMultilevel"/>
    <w:tmpl w:val="7FE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F05C28"/>
    <w:multiLevelType w:val="hybridMultilevel"/>
    <w:tmpl w:val="4A065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7A84237"/>
    <w:multiLevelType w:val="hybridMultilevel"/>
    <w:tmpl w:val="E1D429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7F139F9"/>
    <w:multiLevelType w:val="hybridMultilevel"/>
    <w:tmpl w:val="A080F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8E414F5"/>
    <w:multiLevelType w:val="hybridMultilevel"/>
    <w:tmpl w:val="E9B0C6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D5D1E41"/>
    <w:multiLevelType w:val="hybridMultilevel"/>
    <w:tmpl w:val="D96C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EF67CBA"/>
    <w:multiLevelType w:val="hybridMultilevel"/>
    <w:tmpl w:val="795A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21"/>
  </w:num>
  <w:num w:numId="4">
    <w:abstractNumId w:val="39"/>
  </w:num>
  <w:num w:numId="5">
    <w:abstractNumId w:val="2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20"/>
  </w:num>
  <w:num w:numId="10">
    <w:abstractNumId w:val="33"/>
  </w:num>
  <w:num w:numId="11">
    <w:abstractNumId w:val="12"/>
  </w:num>
  <w:num w:numId="12">
    <w:abstractNumId w:val="19"/>
  </w:num>
  <w:num w:numId="13">
    <w:abstractNumId w:val="24"/>
  </w:num>
  <w:num w:numId="14">
    <w:abstractNumId w:val="11"/>
  </w:num>
  <w:num w:numId="15">
    <w:abstractNumId w:val="36"/>
  </w:num>
  <w:num w:numId="16">
    <w:abstractNumId w:val="28"/>
  </w:num>
  <w:num w:numId="17">
    <w:abstractNumId w:val="2"/>
  </w:num>
  <w:num w:numId="18">
    <w:abstractNumId w:val="13"/>
  </w:num>
  <w:num w:numId="19">
    <w:abstractNumId w:val="18"/>
  </w:num>
  <w:num w:numId="20">
    <w:abstractNumId w:val="3"/>
  </w:num>
  <w:num w:numId="21">
    <w:abstractNumId w:val="0"/>
  </w:num>
  <w:num w:numId="22">
    <w:abstractNumId w:val="26"/>
  </w:num>
  <w:num w:numId="23">
    <w:abstractNumId w:val="35"/>
  </w:num>
  <w:num w:numId="24">
    <w:abstractNumId w:val="27"/>
  </w:num>
  <w:num w:numId="25">
    <w:abstractNumId w:val="10"/>
  </w:num>
  <w:num w:numId="26">
    <w:abstractNumId w:val="6"/>
  </w:num>
  <w:num w:numId="27">
    <w:abstractNumId w:val="16"/>
  </w:num>
  <w:num w:numId="28">
    <w:abstractNumId w:val="5"/>
  </w:num>
  <w:num w:numId="29">
    <w:abstractNumId w:val="29"/>
  </w:num>
  <w:num w:numId="30">
    <w:abstractNumId w:val="4"/>
  </w:num>
  <w:num w:numId="31">
    <w:abstractNumId w:val="38"/>
  </w:num>
  <w:num w:numId="32">
    <w:abstractNumId w:val="25"/>
  </w:num>
  <w:num w:numId="33">
    <w:abstractNumId w:val="17"/>
  </w:num>
  <w:num w:numId="34">
    <w:abstractNumId w:val="22"/>
  </w:num>
  <w:num w:numId="35">
    <w:abstractNumId w:val="31"/>
  </w:num>
  <w:num w:numId="36">
    <w:abstractNumId w:val="30"/>
  </w:num>
  <w:num w:numId="37">
    <w:abstractNumId w:val="37"/>
  </w:num>
  <w:num w:numId="38">
    <w:abstractNumId w:val="1"/>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2"/>
    <w:rsid w:val="0000304A"/>
    <w:rsid w:val="00015698"/>
    <w:rsid w:val="0001588C"/>
    <w:rsid w:val="0002427D"/>
    <w:rsid w:val="00026007"/>
    <w:rsid w:val="00030885"/>
    <w:rsid w:val="00030DB8"/>
    <w:rsid w:val="00031B74"/>
    <w:rsid w:val="00040352"/>
    <w:rsid w:val="0004079E"/>
    <w:rsid w:val="0004129B"/>
    <w:rsid w:val="00043E6D"/>
    <w:rsid w:val="000473A8"/>
    <w:rsid w:val="00050299"/>
    <w:rsid w:val="00050BDB"/>
    <w:rsid w:val="0005543D"/>
    <w:rsid w:val="00055D4F"/>
    <w:rsid w:val="00061419"/>
    <w:rsid w:val="000632F7"/>
    <w:rsid w:val="000663CB"/>
    <w:rsid w:val="0007308A"/>
    <w:rsid w:val="00081EF7"/>
    <w:rsid w:val="000822E7"/>
    <w:rsid w:val="00083230"/>
    <w:rsid w:val="0008591C"/>
    <w:rsid w:val="0008666C"/>
    <w:rsid w:val="00086FC0"/>
    <w:rsid w:val="00091EC1"/>
    <w:rsid w:val="00094433"/>
    <w:rsid w:val="00097B3E"/>
    <w:rsid w:val="000A06DC"/>
    <w:rsid w:val="000A7005"/>
    <w:rsid w:val="000A732F"/>
    <w:rsid w:val="000B0CB8"/>
    <w:rsid w:val="000B2C05"/>
    <w:rsid w:val="000B2F13"/>
    <w:rsid w:val="000B3A16"/>
    <w:rsid w:val="000B5211"/>
    <w:rsid w:val="000B6FF6"/>
    <w:rsid w:val="000C2D7F"/>
    <w:rsid w:val="000D0BCF"/>
    <w:rsid w:val="000D0EB1"/>
    <w:rsid w:val="000D1001"/>
    <w:rsid w:val="000D2B07"/>
    <w:rsid w:val="000D724F"/>
    <w:rsid w:val="000E044D"/>
    <w:rsid w:val="000E2EEA"/>
    <w:rsid w:val="000E3EE9"/>
    <w:rsid w:val="000E4F54"/>
    <w:rsid w:val="000F000E"/>
    <w:rsid w:val="000F4EDF"/>
    <w:rsid w:val="000F6E8B"/>
    <w:rsid w:val="00102F57"/>
    <w:rsid w:val="00105837"/>
    <w:rsid w:val="0012091A"/>
    <w:rsid w:val="00120E3C"/>
    <w:rsid w:val="00123010"/>
    <w:rsid w:val="001247D9"/>
    <w:rsid w:val="0012547B"/>
    <w:rsid w:val="0012564F"/>
    <w:rsid w:val="001260BA"/>
    <w:rsid w:val="001269E4"/>
    <w:rsid w:val="001301C1"/>
    <w:rsid w:val="00130564"/>
    <w:rsid w:val="001320BF"/>
    <w:rsid w:val="001326E9"/>
    <w:rsid w:val="0013276D"/>
    <w:rsid w:val="001343C2"/>
    <w:rsid w:val="00135B9E"/>
    <w:rsid w:val="00142430"/>
    <w:rsid w:val="00142F37"/>
    <w:rsid w:val="00143760"/>
    <w:rsid w:val="0014556C"/>
    <w:rsid w:val="001466F6"/>
    <w:rsid w:val="00147E0A"/>
    <w:rsid w:val="00156613"/>
    <w:rsid w:val="00160B5E"/>
    <w:rsid w:val="001618F8"/>
    <w:rsid w:val="00164962"/>
    <w:rsid w:val="00165CCF"/>
    <w:rsid w:val="00166D0B"/>
    <w:rsid w:val="00167459"/>
    <w:rsid w:val="001719B9"/>
    <w:rsid w:val="00171C62"/>
    <w:rsid w:val="00173B75"/>
    <w:rsid w:val="0017486F"/>
    <w:rsid w:val="0018031D"/>
    <w:rsid w:val="0018198F"/>
    <w:rsid w:val="00182CAF"/>
    <w:rsid w:val="00184ECD"/>
    <w:rsid w:val="0018736D"/>
    <w:rsid w:val="00190715"/>
    <w:rsid w:val="0019253D"/>
    <w:rsid w:val="0019377B"/>
    <w:rsid w:val="00195A15"/>
    <w:rsid w:val="00197CAC"/>
    <w:rsid w:val="001A0A77"/>
    <w:rsid w:val="001B3BDD"/>
    <w:rsid w:val="001B4780"/>
    <w:rsid w:val="001B5581"/>
    <w:rsid w:val="001B5B39"/>
    <w:rsid w:val="001B5BFE"/>
    <w:rsid w:val="001B661C"/>
    <w:rsid w:val="001B6E21"/>
    <w:rsid w:val="001B797B"/>
    <w:rsid w:val="001B7BAB"/>
    <w:rsid w:val="001B7C15"/>
    <w:rsid w:val="001C46EA"/>
    <w:rsid w:val="001D4703"/>
    <w:rsid w:val="001D4B5B"/>
    <w:rsid w:val="001D7A87"/>
    <w:rsid w:val="001D7E54"/>
    <w:rsid w:val="001E03FD"/>
    <w:rsid w:val="001E056E"/>
    <w:rsid w:val="001E385B"/>
    <w:rsid w:val="001F556B"/>
    <w:rsid w:val="001F79D2"/>
    <w:rsid w:val="00207979"/>
    <w:rsid w:val="00216BDF"/>
    <w:rsid w:val="0022001B"/>
    <w:rsid w:val="00230B90"/>
    <w:rsid w:val="00231FB8"/>
    <w:rsid w:val="002324EC"/>
    <w:rsid w:val="002417B7"/>
    <w:rsid w:val="00243BB8"/>
    <w:rsid w:val="00244CC3"/>
    <w:rsid w:val="00246864"/>
    <w:rsid w:val="00246EF3"/>
    <w:rsid w:val="002508EA"/>
    <w:rsid w:val="002552B8"/>
    <w:rsid w:val="00255317"/>
    <w:rsid w:val="002559C8"/>
    <w:rsid w:val="00270FF6"/>
    <w:rsid w:val="002722AE"/>
    <w:rsid w:val="00273C2D"/>
    <w:rsid w:val="00274E20"/>
    <w:rsid w:val="002753F3"/>
    <w:rsid w:val="0027702A"/>
    <w:rsid w:val="00280DCB"/>
    <w:rsid w:val="00280E3A"/>
    <w:rsid w:val="00284C2B"/>
    <w:rsid w:val="00286185"/>
    <w:rsid w:val="002932E1"/>
    <w:rsid w:val="00297050"/>
    <w:rsid w:val="002A2873"/>
    <w:rsid w:val="002A2CBB"/>
    <w:rsid w:val="002A3BD3"/>
    <w:rsid w:val="002A6967"/>
    <w:rsid w:val="002A6BCF"/>
    <w:rsid w:val="002B24C3"/>
    <w:rsid w:val="002B4D41"/>
    <w:rsid w:val="002B5214"/>
    <w:rsid w:val="002B665F"/>
    <w:rsid w:val="002B74B6"/>
    <w:rsid w:val="002C1883"/>
    <w:rsid w:val="002C2615"/>
    <w:rsid w:val="002C417E"/>
    <w:rsid w:val="002C5BB7"/>
    <w:rsid w:val="002C7BE1"/>
    <w:rsid w:val="002D0CD9"/>
    <w:rsid w:val="002D1BB8"/>
    <w:rsid w:val="002D3F33"/>
    <w:rsid w:val="002D4899"/>
    <w:rsid w:val="002D4CAA"/>
    <w:rsid w:val="002D5099"/>
    <w:rsid w:val="002D69AC"/>
    <w:rsid w:val="002D7A6F"/>
    <w:rsid w:val="002E0FAB"/>
    <w:rsid w:val="002E4023"/>
    <w:rsid w:val="002E41FB"/>
    <w:rsid w:val="002F39C2"/>
    <w:rsid w:val="002F444B"/>
    <w:rsid w:val="002F4C66"/>
    <w:rsid w:val="002F5B60"/>
    <w:rsid w:val="002F74A0"/>
    <w:rsid w:val="003024C1"/>
    <w:rsid w:val="003029C4"/>
    <w:rsid w:val="00304DC5"/>
    <w:rsid w:val="00313FD6"/>
    <w:rsid w:val="003145E0"/>
    <w:rsid w:val="00316FB1"/>
    <w:rsid w:val="00322E29"/>
    <w:rsid w:val="003232CB"/>
    <w:rsid w:val="0032364B"/>
    <w:rsid w:val="00323A0B"/>
    <w:rsid w:val="00323AA0"/>
    <w:rsid w:val="00326B25"/>
    <w:rsid w:val="0033075B"/>
    <w:rsid w:val="00330951"/>
    <w:rsid w:val="003329B5"/>
    <w:rsid w:val="003336C0"/>
    <w:rsid w:val="00334679"/>
    <w:rsid w:val="00336EC0"/>
    <w:rsid w:val="00337560"/>
    <w:rsid w:val="003407C6"/>
    <w:rsid w:val="00341543"/>
    <w:rsid w:val="003417DC"/>
    <w:rsid w:val="00342C74"/>
    <w:rsid w:val="003452C6"/>
    <w:rsid w:val="003478BF"/>
    <w:rsid w:val="003618EB"/>
    <w:rsid w:val="00366449"/>
    <w:rsid w:val="00366527"/>
    <w:rsid w:val="0036727A"/>
    <w:rsid w:val="00367771"/>
    <w:rsid w:val="0037266E"/>
    <w:rsid w:val="00374317"/>
    <w:rsid w:val="0037487C"/>
    <w:rsid w:val="00376A99"/>
    <w:rsid w:val="00377036"/>
    <w:rsid w:val="00380BC3"/>
    <w:rsid w:val="00385296"/>
    <w:rsid w:val="00385FE8"/>
    <w:rsid w:val="00386ACD"/>
    <w:rsid w:val="00391F20"/>
    <w:rsid w:val="003979B1"/>
    <w:rsid w:val="00397C5E"/>
    <w:rsid w:val="003A1D37"/>
    <w:rsid w:val="003A277A"/>
    <w:rsid w:val="003A3F92"/>
    <w:rsid w:val="003A4258"/>
    <w:rsid w:val="003A53D3"/>
    <w:rsid w:val="003A6775"/>
    <w:rsid w:val="003B2763"/>
    <w:rsid w:val="003B4074"/>
    <w:rsid w:val="003B7AB7"/>
    <w:rsid w:val="003C06B3"/>
    <w:rsid w:val="003C14FF"/>
    <w:rsid w:val="003C291C"/>
    <w:rsid w:val="003C48EB"/>
    <w:rsid w:val="003C5546"/>
    <w:rsid w:val="003C76AA"/>
    <w:rsid w:val="003D03D1"/>
    <w:rsid w:val="003D149C"/>
    <w:rsid w:val="003D1C6A"/>
    <w:rsid w:val="003D3B00"/>
    <w:rsid w:val="003D5418"/>
    <w:rsid w:val="003D5976"/>
    <w:rsid w:val="003D76FD"/>
    <w:rsid w:val="003E520F"/>
    <w:rsid w:val="003E6495"/>
    <w:rsid w:val="003F1640"/>
    <w:rsid w:val="003F4F73"/>
    <w:rsid w:val="003F5509"/>
    <w:rsid w:val="0040241D"/>
    <w:rsid w:val="00403AD9"/>
    <w:rsid w:val="00410716"/>
    <w:rsid w:val="00411DC3"/>
    <w:rsid w:val="00412B8C"/>
    <w:rsid w:val="00413A1D"/>
    <w:rsid w:val="00415FDE"/>
    <w:rsid w:val="004219E0"/>
    <w:rsid w:val="00422015"/>
    <w:rsid w:val="00432FEA"/>
    <w:rsid w:val="0043516F"/>
    <w:rsid w:val="00435B79"/>
    <w:rsid w:val="00437A7C"/>
    <w:rsid w:val="00443AFD"/>
    <w:rsid w:val="00446B5A"/>
    <w:rsid w:val="004516FF"/>
    <w:rsid w:val="004541C1"/>
    <w:rsid w:val="00455D38"/>
    <w:rsid w:val="0045763D"/>
    <w:rsid w:val="00457A1E"/>
    <w:rsid w:val="004640FA"/>
    <w:rsid w:val="00466710"/>
    <w:rsid w:val="00466966"/>
    <w:rsid w:val="00470DF0"/>
    <w:rsid w:val="00476B8B"/>
    <w:rsid w:val="00476C3C"/>
    <w:rsid w:val="004908F9"/>
    <w:rsid w:val="00495DDA"/>
    <w:rsid w:val="004972B1"/>
    <w:rsid w:val="00497A4C"/>
    <w:rsid w:val="004A24D2"/>
    <w:rsid w:val="004A3894"/>
    <w:rsid w:val="004A7E82"/>
    <w:rsid w:val="004B1619"/>
    <w:rsid w:val="004B1AA4"/>
    <w:rsid w:val="004B34AC"/>
    <w:rsid w:val="004B6FA6"/>
    <w:rsid w:val="004C0193"/>
    <w:rsid w:val="004C564A"/>
    <w:rsid w:val="004D06C9"/>
    <w:rsid w:val="004D1B82"/>
    <w:rsid w:val="004D297A"/>
    <w:rsid w:val="004D49B8"/>
    <w:rsid w:val="004D62C8"/>
    <w:rsid w:val="004D736B"/>
    <w:rsid w:val="004D796E"/>
    <w:rsid w:val="004E091B"/>
    <w:rsid w:val="004E5118"/>
    <w:rsid w:val="004E6D27"/>
    <w:rsid w:val="004E7818"/>
    <w:rsid w:val="004E7F4C"/>
    <w:rsid w:val="004F7EA8"/>
    <w:rsid w:val="00501187"/>
    <w:rsid w:val="00502C53"/>
    <w:rsid w:val="00502D19"/>
    <w:rsid w:val="00505169"/>
    <w:rsid w:val="005130C3"/>
    <w:rsid w:val="00514DDE"/>
    <w:rsid w:val="00517F54"/>
    <w:rsid w:val="005212A9"/>
    <w:rsid w:val="00523001"/>
    <w:rsid w:val="005275D8"/>
    <w:rsid w:val="00530304"/>
    <w:rsid w:val="0053071B"/>
    <w:rsid w:val="00535160"/>
    <w:rsid w:val="0054225F"/>
    <w:rsid w:val="00546DA0"/>
    <w:rsid w:val="0054759C"/>
    <w:rsid w:val="005519C3"/>
    <w:rsid w:val="00551E99"/>
    <w:rsid w:val="0055205A"/>
    <w:rsid w:val="005522D7"/>
    <w:rsid w:val="00554D25"/>
    <w:rsid w:val="00560100"/>
    <w:rsid w:val="0056049F"/>
    <w:rsid w:val="005631FF"/>
    <w:rsid w:val="00563A0A"/>
    <w:rsid w:val="00563BC5"/>
    <w:rsid w:val="005675A0"/>
    <w:rsid w:val="00567C66"/>
    <w:rsid w:val="005721EC"/>
    <w:rsid w:val="00573647"/>
    <w:rsid w:val="005774F5"/>
    <w:rsid w:val="00580599"/>
    <w:rsid w:val="0058161F"/>
    <w:rsid w:val="00583F09"/>
    <w:rsid w:val="00585A85"/>
    <w:rsid w:val="00586075"/>
    <w:rsid w:val="0058635E"/>
    <w:rsid w:val="00586E19"/>
    <w:rsid w:val="0059016C"/>
    <w:rsid w:val="00590D12"/>
    <w:rsid w:val="0059321E"/>
    <w:rsid w:val="005A01D1"/>
    <w:rsid w:val="005A1915"/>
    <w:rsid w:val="005A326F"/>
    <w:rsid w:val="005A4AA9"/>
    <w:rsid w:val="005A7430"/>
    <w:rsid w:val="005B36A2"/>
    <w:rsid w:val="005B37C9"/>
    <w:rsid w:val="005B628C"/>
    <w:rsid w:val="005C039B"/>
    <w:rsid w:val="005C1E7B"/>
    <w:rsid w:val="005C59CE"/>
    <w:rsid w:val="005C5E63"/>
    <w:rsid w:val="005C6DD9"/>
    <w:rsid w:val="005C72B9"/>
    <w:rsid w:val="005C78A3"/>
    <w:rsid w:val="005D1449"/>
    <w:rsid w:val="005D1EA3"/>
    <w:rsid w:val="005D2F0C"/>
    <w:rsid w:val="005D5E3D"/>
    <w:rsid w:val="005D6FB0"/>
    <w:rsid w:val="005D713C"/>
    <w:rsid w:val="005E1900"/>
    <w:rsid w:val="005E6CA4"/>
    <w:rsid w:val="005F0CC9"/>
    <w:rsid w:val="005F753D"/>
    <w:rsid w:val="006046B1"/>
    <w:rsid w:val="00610F65"/>
    <w:rsid w:val="006142E9"/>
    <w:rsid w:val="0061441A"/>
    <w:rsid w:val="00614766"/>
    <w:rsid w:val="0061598D"/>
    <w:rsid w:val="00621CED"/>
    <w:rsid w:val="00623859"/>
    <w:rsid w:val="00625780"/>
    <w:rsid w:val="0063169D"/>
    <w:rsid w:val="006316B2"/>
    <w:rsid w:val="0063504C"/>
    <w:rsid w:val="0064066A"/>
    <w:rsid w:val="006422D9"/>
    <w:rsid w:val="00642D4E"/>
    <w:rsid w:val="00644D7B"/>
    <w:rsid w:val="0065338A"/>
    <w:rsid w:val="00654EEA"/>
    <w:rsid w:val="00656DB8"/>
    <w:rsid w:val="00657996"/>
    <w:rsid w:val="0066130A"/>
    <w:rsid w:val="00663487"/>
    <w:rsid w:val="00663E98"/>
    <w:rsid w:val="0066499A"/>
    <w:rsid w:val="00666D22"/>
    <w:rsid w:val="006748F0"/>
    <w:rsid w:val="006764CE"/>
    <w:rsid w:val="00676CD8"/>
    <w:rsid w:val="006776C1"/>
    <w:rsid w:val="00680199"/>
    <w:rsid w:val="00682A9A"/>
    <w:rsid w:val="00682C6B"/>
    <w:rsid w:val="00695F3B"/>
    <w:rsid w:val="00697EC2"/>
    <w:rsid w:val="006A0BBD"/>
    <w:rsid w:val="006A2173"/>
    <w:rsid w:val="006A2E7F"/>
    <w:rsid w:val="006A3522"/>
    <w:rsid w:val="006A3B69"/>
    <w:rsid w:val="006A4911"/>
    <w:rsid w:val="006A54FB"/>
    <w:rsid w:val="006A5859"/>
    <w:rsid w:val="006B0120"/>
    <w:rsid w:val="006B09DF"/>
    <w:rsid w:val="006B0A0A"/>
    <w:rsid w:val="006B21E1"/>
    <w:rsid w:val="006B76A9"/>
    <w:rsid w:val="006C1095"/>
    <w:rsid w:val="006C60EB"/>
    <w:rsid w:val="006D2EDD"/>
    <w:rsid w:val="006D5764"/>
    <w:rsid w:val="006D6861"/>
    <w:rsid w:val="006D68DE"/>
    <w:rsid w:val="006D6ECA"/>
    <w:rsid w:val="006E088D"/>
    <w:rsid w:val="006F57EA"/>
    <w:rsid w:val="006F7749"/>
    <w:rsid w:val="006F7B2D"/>
    <w:rsid w:val="00700E88"/>
    <w:rsid w:val="00705E13"/>
    <w:rsid w:val="00706C9E"/>
    <w:rsid w:val="00706D1F"/>
    <w:rsid w:val="0071001A"/>
    <w:rsid w:val="007118E7"/>
    <w:rsid w:val="00711C61"/>
    <w:rsid w:val="0071322C"/>
    <w:rsid w:val="00715356"/>
    <w:rsid w:val="00721910"/>
    <w:rsid w:val="00724B0C"/>
    <w:rsid w:val="007253E6"/>
    <w:rsid w:val="00734503"/>
    <w:rsid w:val="00734E28"/>
    <w:rsid w:val="007417DE"/>
    <w:rsid w:val="007438C6"/>
    <w:rsid w:val="00755159"/>
    <w:rsid w:val="007633FA"/>
    <w:rsid w:val="00764D59"/>
    <w:rsid w:val="00764DD7"/>
    <w:rsid w:val="00767F45"/>
    <w:rsid w:val="00772B8D"/>
    <w:rsid w:val="0077530C"/>
    <w:rsid w:val="00777B42"/>
    <w:rsid w:val="00780D93"/>
    <w:rsid w:val="00787277"/>
    <w:rsid w:val="00787F01"/>
    <w:rsid w:val="00790FFB"/>
    <w:rsid w:val="00791EA2"/>
    <w:rsid w:val="00793164"/>
    <w:rsid w:val="0079381F"/>
    <w:rsid w:val="0079499B"/>
    <w:rsid w:val="00796358"/>
    <w:rsid w:val="007A1D88"/>
    <w:rsid w:val="007A60C2"/>
    <w:rsid w:val="007A7CDA"/>
    <w:rsid w:val="007B1738"/>
    <w:rsid w:val="007B474A"/>
    <w:rsid w:val="007C1A20"/>
    <w:rsid w:val="007C526F"/>
    <w:rsid w:val="007C5B53"/>
    <w:rsid w:val="007C5E61"/>
    <w:rsid w:val="007D2422"/>
    <w:rsid w:val="007D2936"/>
    <w:rsid w:val="007D4747"/>
    <w:rsid w:val="007D5344"/>
    <w:rsid w:val="007E18FF"/>
    <w:rsid w:val="007E767D"/>
    <w:rsid w:val="007F234D"/>
    <w:rsid w:val="007F6DB6"/>
    <w:rsid w:val="00800CD7"/>
    <w:rsid w:val="00801455"/>
    <w:rsid w:val="00803657"/>
    <w:rsid w:val="00803ACC"/>
    <w:rsid w:val="008046E2"/>
    <w:rsid w:val="00810690"/>
    <w:rsid w:val="00812597"/>
    <w:rsid w:val="00813DEB"/>
    <w:rsid w:val="00814232"/>
    <w:rsid w:val="00815F93"/>
    <w:rsid w:val="00816E6C"/>
    <w:rsid w:val="00820B28"/>
    <w:rsid w:val="00824A51"/>
    <w:rsid w:val="008300D9"/>
    <w:rsid w:val="00831219"/>
    <w:rsid w:val="00836CCA"/>
    <w:rsid w:val="00843777"/>
    <w:rsid w:val="008475E0"/>
    <w:rsid w:val="008518A2"/>
    <w:rsid w:val="00851FC1"/>
    <w:rsid w:val="008524DF"/>
    <w:rsid w:val="00853CCD"/>
    <w:rsid w:val="0085646A"/>
    <w:rsid w:val="00860E6E"/>
    <w:rsid w:val="00865A38"/>
    <w:rsid w:val="00865E55"/>
    <w:rsid w:val="008704B4"/>
    <w:rsid w:val="00873671"/>
    <w:rsid w:val="00877272"/>
    <w:rsid w:val="00880CD2"/>
    <w:rsid w:val="00882BE5"/>
    <w:rsid w:val="0088338C"/>
    <w:rsid w:val="00884704"/>
    <w:rsid w:val="0088656A"/>
    <w:rsid w:val="008866DB"/>
    <w:rsid w:val="00886ACB"/>
    <w:rsid w:val="00887EAF"/>
    <w:rsid w:val="00890CB4"/>
    <w:rsid w:val="008A220D"/>
    <w:rsid w:val="008A4CCE"/>
    <w:rsid w:val="008A5DA1"/>
    <w:rsid w:val="008B10DE"/>
    <w:rsid w:val="008B4EF4"/>
    <w:rsid w:val="008C0E86"/>
    <w:rsid w:val="008C2B5B"/>
    <w:rsid w:val="008C2C90"/>
    <w:rsid w:val="008C4845"/>
    <w:rsid w:val="008D37CB"/>
    <w:rsid w:val="008D7BF4"/>
    <w:rsid w:val="008E2839"/>
    <w:rsid w:val="008E3742"/>
    <w:rsid w:val="008E4E76"/>
    <w:rsid w:val="008E6231"/>
    <w:rsid w:val="008E6870"/>
    <w:rsid w:val="008E7A23"/>
    <w:rsid w:val="008F00DF"/>
    <w:rsid w:val="008F251D"/>
    <w:rsid w:val="008F2FDE"/>
    <w:rsid w:val="008F3B71"/>
    <w:rsid w:val="008F5468"/>
    <w:rsid w:val="008F561E"/>
    <w:rsid w:val="0090650B"/>
    <w:rsid w:val="00906BDC"/>
    <w:rsid w:val="00912311"/>
    <w:rsid w:val="00913129"/>
    <w:rsid w:val="009136C1"/>
    <w:rsid w:val="009138A9"/>
    <w:rsid w:val="00916BA0"/>
    <w:rsid w:val="00921466"/>
    <w:rsid w:val="00922F2A"/>
    <w:rsid w:val="009263F8"/>
    <w:rsid w:val="0093266C"/>
    <w:rsid w:val="009349D8"/>
    <w:rsid w:val="009436AA"/>
    <w:rsid w:val="00944A56"/>
    <w:rsid w:val="00944E99"/>
    <w:rsid w:val="00945D95"/>
    <w:rsid w:val="009542CA"/>
    <w:rsid w:val="00955700"/>
    <w:rsid w:val="00957E34"/>
    <w:rsid w:val="00962C0A"/>
    <w:rsid w:val="00964977"/>
    <w:rsid w:val="00965C80"/>
    <w:rsid w:val="00966DD8"/>
    <w:rsid w:val="0096704A"/>
    <w:rsid w:val="009709D2"/>
    <w:rsid w:val="00971A94"/>
    <w:rsid w:val="00975D97"/>
    <w:rsid w:val="009828BE"/>
    <w:rsid w:val="00982917"/>
    <w:rsid w:val="00986881"/>
    <w:rsid w:val="00986BC0"/>
    <w:rsid w:val="009878E2"/>
    <w:rsid w:val="0099058B"/>
    <w:rsid w:val="0099192B"/>
    <w:rsid w:val="00993C77"/>
    <w:rsid w:val="00994A0F"/>
    <w:rsid w:val="009959BB"/>
    <w:rsid w:val="00997EA1"/>
    <w:rsid w:val="009A1BA4"/>
    <w:rsid w:val="009A448B"/>
    <w:rsid w:val="009A5BEE"/>
    <w:rsid w:val="009A6CEA"/>
    <w:rsid w:val="009A702E"/>
    <w:rsid w:val="009A70A0"/>
    <w:rsid w:val="009A73B7"/>
    <w:rsid w:val="009B10F0"/>
    <w:rsid w:val="009B1313"/>
    <w:rsid w:val="009B4C51"/>
    <w:rsid w:val="009B5622"/>
    <w:rsid w:val="009B5793"/>
    <w:rsid w:val="009B6879"/>
    <w:rsid w:val="009C21CE"/>
    <w:rsid w:val="009C2EB3"/>
    <w:rsid w:val="009C3A46"/>
    <w:rsid w:val="009C448A"/>
    <w:rsid w:val="009C59E8"/>
    <w:rsid w:val="009D198F"/>
    <w:rsid w:val="009D3116"/>
    <w:rsid w:val="009D4C1D"/>
    <w:rsid w:val="009D6DBF"/>
    <w:rsid w:val="009E450B"/>
    <w:rsid w:val="009E5425"/>
    <w:rsid w:val="009E68A5"/>
    <w:rsid w:val="009F0050"/>
    <w:rsid w:val="009F3866"/>
    <w:rsid w:val="009F7896"/>
    <w:rsid w:val="00A01CAB"/>
    <w:rsid w:val="00A01D62"/>
    <w:rsid w:val="00A01D66"/>
    <w:rsid w:val="00A0430A"/>
    <w:rsid w:val="00A059D9"/>
    <w:rsid w:val="00A074B2"/>
    <w:rsid w:val="00A10244"/>
    <w:rsid w:val="00A104A2"/>
    <w:rsid w:val="00A10AA8"/>
    <w:rsid w:val="00A12BD6"/>
    <w:rsid w:val="00A13AB9"/>
    <w:rsid w:val="00A1540E"/>
    <w:rsid w:val="00A210DF"/>
    <w:rsid w:val="00A213AC"/>
    <w:rsid w:val="00A22FD4"/>
    <w:rsid w:val="00A24986"/>
    <w:rsid w:val="00A2657A"/>
    <w:rsid w:val="00A30175"/>
    <w:rsid w:val="00A32E3A"/>
    <w:rsid w:val="00A35E7F"/>
    <w:rsid w:val="00A375E6"/>
    <w:rsid w:val="00A42084"/>
    <w:rsid w:val="00A425D7"/>
    <w:rsid w:val="00A51239"/>
    <w:rsid w:val="00A53A58"/>
    <w:rsid w:val="00A551F0"/>
    <w:rsid w:val="00A557C7"/>
    <w:rsid w:val="00A645F0"/>
    <w:rsid w:val="00A666EE"/>
    <w:rsid w:val="00A7122D"/>
    <w:rsid w:val="00A73B08"/>
    <w:rsid w:val="00A76525"/>
    <w:rsid w:val="00A76F0E"/>
    <w:rsid w:val="00A7761C"/>
    <w:rsid w:val="00A77F40"/>
    <w:rsid w:val="00A80389"/>
    <w:rsid w:val="00A8150E"/>
    <w:rsid w:val="00A85066"/>
    <w:rsid w:val="00A85900"/>
    <w:rsid w:val="00A85BA5"/>
    <w:rsid w:val="00A87883"/>
    <w:rsid w:val="00A91CDA"/>
    <w:rsid w:val="00AA68AE"/>
    <w:rsid w:val="00AA7B3F"/>
    <w:rsid w:val="00AB33CB"/>
    <w:rsid w:val="00AB4F70"/>
    <w:rsid w:val="00AB772A"/>
    <w:rsid w:val="00AC10DB"/>
    <w:rsid w:val="00AC652B"/>
    <w:rsid w:val="00AC79D3"/>
    <w:rsid w:val="00AD19E3"/>
    <w:rsid w:val="00AD2254"/>
    <w:rsid w:val="00AD53FF"/>
    <w:rsid w:val="00AD54AA"/>
    <w:rsid w:val="00AD64D2"/>
    <w:rsid w:val="00AE30E5"/>
    <w:rsid w:val="00AE32A2"/>
    <w:rsid w:val="00AE4A98"/>
    <w:rsid w:val="00AF09AB"/>
    <w:rsid w:val="00AF0BC0"/>
    <w:rsid w:val="00AF0D64"/>
    <w:rsid w:val="00AF7F53"/>
    <w:rsid w:val="00B00490"/>
    <w:rsid w:val="00B006DE"/>
    <w:rsid w:val="00B02AEE"/>
    <w:rsid w:val="00B03256"/>
    <w:rsid w:val="00B03F6C"/>
    <w:rsid w:val="00B073F9"/>
    <w:rsid w:val="00B14924"/>
    <w:rsid w:val="00B15B91"/>
    <w:rsid w:val="00B16134"/>
    <w:rsid w:val="00B165DF"/>
    <w:rsid w:val="00B1686E"/>
    <w:rsid w:val="00B20746"/>
    <w:rsid w:val="00B227FF"/>
    <w:rsid w:val="00B22B4D"/>
    <w:rsid w:val="00B26E35"/>
    <w:rsid w:val="00B3101E"/>
    <w:rsid w:val="00B34664"/>
    <w:rsid w:val="00B36D30"/>
    <w:rsid w:val="00B410F9"/>
    <w:rsid w:val="00B421BF"/>
    <w:rsid w:val="00B4254B"/>
    <w:rsid w:val="00B433DF"/>
    <w:rsid w:val="00B4421B"/>
    <w:rsid w:val="00B4578C"/>
    <w:rsid w:val="00B47B2C"/>
    <w:rsid w:val="00B47B61"/>
    <w:rsid w:val="00B553F8"/>
    <w:rsid w:val="00B63459"/>
    <w:rsid w:val="00B64463"/>
    <w:rsid w:val="00B77982"/>
    <w:rsid w:val="00B8047E"/>
    <w:rsid w:val="00B80F25"/>
    <w:rsid w:val="00B84366"/>
    <w:rsid w:val="00B85B27"/>
    <w:rsid w:val="00B87533"/>
    <w:rsid w:val="00B93885"/>
    <w:rsid w:val="00B93A81"/>
    <w:rsid w:val="00B95202"/>
    <w:rsid w:val="00BA1738"/>
    <w:rsid w:val="00BA495F"/>
    <w:rsid w:val="00BB0CD3"/>
    <w:rsid w:val="00BB0E44"/>
    <w:rsid w:val="00BB265E"/>
    <w:rsid w:val="00BB2EBB"/>
    <w:rsid w:val="00BC2170"/>
    <w:rsid w:val="00BC2B45"/>
    <w:rsid w:val="00BC30FB"/>
    <w:rsid w:val="00BC7F35"/>
    <w:rsid w:val="00BD0EC9"/>
    <w:rsid w:val="00BD36F1"/>
    <w:rsid w:val="00BD3713"/>
    <w:rsid w:val="00BD6F57"/>
    <w:rsid w:val="00BE133E"/>
    <w:rsid w:val="00BE4A31"/>
    <w:rsid w:val="00BE666D"/>
    <w:rsid w:val="00BF2079"/>
    <w:rsid w:val="00BF319D"/>
    <w:rsid w:val="00BF344E"/>
    <w:rsid w:val="00BF5D00"/>
    <w:rsid w:val="00BF7FD9"/>
    <w:rsid w:val="00C01C21"/>
    <w:rsid w:val="00C03BC3"/>
    <w:rsid w:val="00C06D56"/>
    <w:rsid w:val="00C1045C"/>
    <w:rsid w:val="00C10F90"/>
    <w:rsid w:val="00C1100D"/>
    <w:rsid w:val="00C15ABE"/>
    <w:rsid w:val="00C16F3C"/>
    <w:rsid w:val="00C17FE5"/>
    <w:rsid w:val="00C21B8C"/>
    <w:rsid w:val="00C246E6"/>
    <w:rsid w:val="00C25C6B"/>
    <w:rsid w:val="00C304C1"/>
    <w:rsid w:val="00C316A1"/>
    <w:rsid w:val="00C3398C"/>
    <w:rsid w:val="00C33C5C"/>
    <w:rsid w:val="00C34A71"/>
    <w:rsid w:val="00C3566B"/>
    <w:rsid w:val="00C359FD"/>
    <w:rsid w:val="00C42A36"/>
    <w:rsid w:val="00C42B27"/>
    <w:rsid w:val="00C467D9"/>
    <w:rsid w:val="00C4708B"/>
    <w:rsid w:val="00C47A58"/>
    <w:rsid w:val="00C514FF"/>
    <w:rsid w:val="00C51BA2"/>
    <w:rsid w:val="00C5292E"/>
    <w:rsid w:val="00C52FB0"/>
    <w:rsid w:val="00C54C63"/>
    <w:rsid w:val="00C56CBE"/>
    <w:rsid w:val="00C62A91"/>
    <w:rsid w:val="00C632D0"/>
    <w:rsid w:val="00C7139D"/>
    <w:rsid w:val="00C76D4A"/>
    <w:rsid w:val="00C81110"/>
    <w:rsid w:val="00C8244A"/>
    <w:rsid w:val="00C832F3"/>
    <w:rsid w:val="00C834E2"/>
    <w:rsid w:val="00C850F0"/>
    <w:rsid w:val="00C87B9B"/>
    <w:rsid w:val="00C87CCC"/>
    <w:rsid w:val="00C90822"/>
    <w:rsid w:val="00C90FFB"/>
    <w:rsid w:val="00C91F30"/>
    <w:rsid w:val="00C9654F"/>
    <w:rsid w:val="00CA1536"/>
    <w:rsid w:val="00CA36BC"/>
    <w:rsid w:val="00CA7ECD"/>
    <w:rsid w:val="00CB2A71"/>
    <w:rsid w:val="00CB2C90"/>
    <w:rsid w:val="00CB63F3"/>
    <w:rsid w:val="00CC45BC"/>
    <w:rsid w:val="00CC4BCB"/>
    <w:rsid w:val="00CC6B61"/>
    <w:rsid w:val="00CC6EB5"/>
    <w:rsid w:val="00CD1EFD"/>
    <w:rsid w:val="00CD3015"/>
    <w:rsid w:val="00CD37F1"/>
    <w:rsid w:val="00CD525C"/>
    <w:rsid w:val="00CD5A77"/>
    <w:rsid w:val="00CD6B81"/>
    <w:rsid w:val="00CE06C0"/>
    <w:rsid w:val="00CE344F"/>
    <w:rsid w:val="00CE45CC"/>
    <w:rsid w:val="00CE6ACC"/>
    <w:rsid w:val="00CF13C9"/>
    <w:rsid w:val="00CF7B38"/>
    <w:rsid w:val="00D020B3"/>
    <w:rsid w:val="00D02819"/>
    <w:rsid w:val="00D02AEC"/>
    <w:rsid w:val="00D058FA"/>
    <w:rsid w:val="00D06A58"/>
    <w:rsid w:val="00D108D8"/>
    <w:rsid w:val="00D14B79"/>
    <w:rsid w:val="00D213DF"/>
    <w:rsid w:val="00D233ED"/>
    <w:rsid w:val="00D30D0E"/>
    <w:rsid w:val="00D3557A"/>
    <w:rsid w:val="00D35C4A"/>
    <w:rsid w:val="00D35D89"/>
    <w:rsid w:val="00D36CCD"/>
    <w:rsid w:val="00D402C1"/>
    <w:rsid w:val="00D40697"/>
    <w:rsid w:val="00D4255D"/>
    <w:rsid w:val="00D425FE"/>
    <w:rsid w:val="00D4455C"/>
    <w:rsid w:val="00D44654"/>
    <w:rsid w:val="00D52F12"/>
    <w:rsid w:val="00D5381B"/>
    <w:rsid w:val="00D55563"/>
    <w:rsid w:val="00D56D06"/>
    <w:rsid w:val="00D57C94"/>
    <w:rsid w:val="00D66351"/>
    <w:rsid w:val="00D669E6"/>
    <w:rsid w:val="00D741AC"/>
    <w:rsid w:val="00D7455E"/>
    <w:rsid w:val="00D77619"/>
    <w:rsid w:val="00D80CD7"/>
    <w:rsid w:val="00D82C28"/>
    <w:rsid w:val="00D832EB"/>
    <w:rsid w:val="00D838B3"/>
    <w:rsid w:val="00D8539E"/>
    <w:rsid w:val="00D8549A"/>
    <w:rsid w:val="00D86A03"/>
    <w:rsid w:val="00D87B2D"/>
    <w:rsid w:val="00D87F67"/>
    <w:rsid w:val="00D90C1B"/>
    <w:rsid w:val="00D91ECF"/>
    <w:rsid w:val="00D93F03"/>
    <w:rsid w:val="00DA3EE0"/>
    <w:rsid w:val="00DA55FA"/>
    <w:rsid w:val="00DA7949"/>
    <w:rsid w:val="00DB2FCA"/>
    <w:rsid w:val="00DB643B"/>
    <w:rsid w:val="00DC0AA3"/>
    <w:rsid w:val="00DC3BD4"/>
    <w:rsid w:val="00DC576E"/>
    <w:rsid w:val="00DD18E6"/>
    <w:rsid w:val="00DD3A21"/>
    <w:rsid w:val="00DE3C96"/>
    <w:rsid w:val="00DE469C"/>
    <w:rsid w:val="00DF302F"/>
    <w:rsid w:val="00DF7C9C"/>
    <w:rsid w:val="00E0166D"/>
    <w:rsid w:val="00E03BC5"/>
    <w:rsid w:val="00E14831"/>
    <w:rsid w:val="00E20257"/>
    <w:rsid w:val="00E202FA"/>
    <w:rsid w:val="00E23053"/>
    <w:rsid w:val="00E24FC9"/>
    <w:rsid w:val="00E26B51"/>
    <w:rsid w:val="00E30932"/>
    <w:rsid w:val="00E3144A"/>
    <w:rsid w:val="00E31AD3"/>
    <w:rsid w:val="00E35360"/>
    <w:rsid w:val="00E36D87"/>
    <w:rsid w:val="00E40A63"/>
    <w:rsid w:val="00E46EDE"/>
    <w:rsid w:val="00E50018"/>
    <w:rsid w:val="00E51AF1"/>
    <w:rsid w:val="00E549A5"/>
    <w:rsid w:val="00E5602A"/>
    <w:rsid w:val="00E57286"/>
    <w:rsid w:val="00E6276B"/>
    <w:rsid w:val="00E63DB3"/>
    <w:rsid w:val="00E63E1C"/>
    <w:rsid w:val="00E6499C"/>
    <w:rsid w:val="00E658CA"/>
    <w:rsid w:val="00E668D1"/>
    <w:rsid w:val="00E75083"/>
    <w:rsid w:val="00E76616"/>
    <w:rsid w:val="00E80EFB"/>
    <w:rsid w:val="00E81DE5"/>
    <w:rsid w:val="00E8206C"/>
    <w:rsid w:val="00E82083"/>
    <w:rsid w:val="00E913A1"/>
    <w:rsid w:val="00E93918"/>
    <w:rsid w:val="00E94797"/>
    <w:rsid w:val="00E97A4D"/>
    <w:rsid w:val="00E97E21"/>
    <w:rsid w:val="00EA176E"/>
    <w:rsid w:val="00EA35D5"/>
    <w:rsid w:val="00EA647B"/>
    <w:rsid w:val="00EA6D70"/>
    <w:rsid w:val="00EA75D9"/>
    <w:rsid w:val="00EB178D"/>
    <w:rsid w:val="00EB25EA"/>
    <w:rsid w:val="00EB5BE6"/>
    <w:rsid w:val="00EB68BC"/>
    <w:rsid w:val="00EC1804"/>
    <w:rsid w:val="00EC18FB"/>
    <w:rsid w:val="00EC2AD5"/>
    <w:rsid w:val="00EC5A35"/>
    <w:rsid w:val="00EC5A47"/>
    <w:rsid w:val="00ED35D8"/>
    <w:rsid w:val="00ED7650"/>
    <w:rsid w:val="00EE0C8C"/>
    <w:rsid w:val="00EE2964"/>
    <w:rsid w:val="00EE6B1E"/>
    <w:rsid w:val="00EE70AD"/>
    <w:rsid w:val="00EF157B"/>
    <w:rsid w:val="00F00EDA"/>
    <w:rsid w:val="00F05A00"/>
    <w:rsid w:val="00F05AF9"/>
    <w:rsid w:val="00F078EE"/>
    <w:rsid w:val="00F10AA5"/>
    <w:rsid w:val="00F1396F"/>
    <w:rsid w:val="00F145C5"/>
    <w:rsid w:val="00F154CB"/>
    <w:rsid w:val="00F17663"/>
    <w:rsid w:val="00F17E18"/>
    <w:rsid w:val="00F22CE2"/>
    <w:rsid w:val="00F23B02"/>
    <w:rsid w:val="00F24FB7"/>
    <w:rsid w:val="00F25553"/>
    <w:rsid w:val="00F342D9"/>
    <w:rsid w:val="00F35980"/>
    <w:rsid w:val="00F407D1"/>
    <w:rsid w:val="00F40A55"/>
    <w:rsid w:val="00F47EF1"/>
    <w:rsid w:val="00F50E93"/>
    <w:rsid w:val="00F61AA2"/>
    <w:rsid w:val="00F6462B"/>
    <w:rsid w:val="00F715D9"/>
    <w:rsid w:val="00F72075"/>
    <w:rsid w:val="00F7503C"/>
    <w:rsid w:val="00F7596C"/>
    <w:rsid w:val="00F76824"/>
    <w:rsid w:val="00F817A4"/>
    <w:rsid w:val="00F82AC9"/>
    <w:rsid w:val="00F837D3"/>
    <w:rsid w:val="00F83B3C"/>
    <w:rsid w:val="00F87D82"/>
    <w:rsid w:val="00F87E14"/>
    <w:rsid w:val="00F91AF9"/>
    <w:rsid w:val="00F96224"/>
    <w:rsid w:val="00FA0F4C"/>
    <w:rsid w:val="00FA17AF"/>
    <w:rsid w:val="00FA3919"/>
    <w:rsid w:val="00FB0D57"/>
    <w:rsid w:val="00FB3139"/>
    <w:rsid w:val="00FB5D10"/>
    <w:rsid w:val="00FC3968"/>
    <w:rsid w:val="00FD0999"/>
    <w:rsid w:val="00FD0A88"/>
    <w:rsid w:val="00FD1173"/>
    <w:rsid w:val="00FD27D9"/>
    <w:rsid w:val="00FD3D26"/>
    <w:rsid w:val="00FD7BB2"/>
    <w:rsid w:val="00FE2EEB"/>
    <w:rsid w:val="00FE3E9F"/>
    <w:rsid w:val="00FF03FF"/>
    <w:rsid w:val="00FF4DB0"/>
    <w:rsid w:val="00FF63FA"/>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412">
      <w:bodyDiv w:val="1"/>
      <w:marLeft w:val="0"/>
      <w:marRight w:val="0"/>
      <w:marTop w:val="0"/>
      <w:marBottom w:val="0"/>
      <w:divBdr>
        <w:top w:val="none" w:sz="0" w:space="0" w:color="auto"/>
        <w:left w:val="none" w:sz="0" w:space="0" w:color="auto"/>
        <w:bottom w:val="none" w:sz="0" w:space="0" w:color="auto"/>
        <w:right w:val="none" w:sz="0" w:space="0" w:color="auto"/>
      </w:divBdr>
    </w:div>
    <w:div w:id="1479958660">
      <w:bodyDiv w:val="1"/>
      <w:marLeft w:val="0"/>
      <w:marRight w:val="0"/>
      <w:marTop w:val="0"/>
      <w:marBottom w:val="0"/>
      <w:divBdr>
        <w:top w:val="none" w:sz="0" w:space="0" w:color="auto"/>
        <w:left w:val="none" w:sz="0" w:space="0" w:color="auto"/>
        <w:bottom w:val="none" w:sz="0" w:space="0" w:color="auto"/>
        <w:right w:val="none" w:sz="0" w:space="0" w:color="auto"/>
      </w:divBdr>
    </w:div>
    <w:div w:id="1586958737">
      <w:marLeft w:val="0"/>
      <w:marRight w:val="0"/>
      <w:marTop w:val="0"/>
      <w:marBottom w:val="0"/>
      <w:divBdr>
        <w:top w:val="none" w:sz="0" w:space="0" w:color="auto"/>
        <w:left w:val="none" w:sz="0" w:space="0" w:color="auto"/>
        <w:bottom w:val="none" w:sz="0" w:space="0" w:color="auto"/>
        <w:right w:val="none" w:sz="0" w:space="0" w:color="auto"/>
      </w:divBdr>
      <w:divsChild>
        <w:div w:id="1586958740">
          <w:marLeft w:val="0"/>
          <w:marRight w:val="0"/>
          <w:marTop w:val="0"/>
          <w:marBottom w:val="0"/>
          <w:divBdr>
            <w:top w:val="none" w:sz="0" w:space="0" w:color="auto"/>
            <w:left w:val="none" w:sz="0" w:space="0" w:color="auto"/>
            <w:bottom w:val="none" w:sz="0" w:space="0" w:color="auto"/>
            <w:right w:val="none" w:sz="0" w:space="0" w:color="auto"/>
          </w:divBdr>
          <w:divsChild>
            <w:div w:id="1586958738">
              <w:marLeft w:val="0"/>
              <w:marRight w:val="0"/>
              <w:marTop w:val="0"/>
              <w:marBottom w:val="0"/>
              <w:divBdr>
                <w:top w:val="none" w:sz="0" w:space="0" w:color="auto"/>
                <w:left w:val="none" w:sz="0" w:space="0" w:color="auto"/>
                <w:bottom w:val="none" w:sz="0" w:space="0" w:color="auto"/>
                <w:right w:val="none" w:sz="0" w:space="0" w:color="auto"/>
              </w:divBdr>
            </w:div>
            <w:div w:id="1586958739">
              <w:marLeft w:val="0"/>
              <w:marRight w:val="0"/>
              <w:marTop w:val="0"/>
              <w:marBottom w:val="0"/>
              <w:divBdr>
                <w:top w:val="none" w:sz="0" w:space="0" w:color="auto"/>
                <w:left w:val="none" w:sz="0" w:space="0" w:color="auto"/>
                <w:bottom w:val="none" w:sz="0" w:space="0" w:color="auto"/>
                <w:right w:val="none" w:sz="0" w:space="0" w:color="auto"/>
              </w:divBdr>
            </w:div>
            <w:div w:id="1586958744">
              <w:marLeft w:val="0"/>
              <w:marRight w:val="0"/>
              <w:marTop w:val="0"/>
              <w:marBottom w:val="0"/>
              <w:divBdr>
                <w:top w:val="none" w:sz="0" w:space="0" w:color="auto"/>
                <w:left w:val="none" w:sz="0" w:space="0" w:color="auto"/>
                <w:bottom w:val="none" w:sz="0" w:space="0" w:color="auto"/>
                <w:right w:val="none" w:sz="0" w:space="0" w:color="auto"/>
              </w:divBdr>
            </w:div>
            <w:div w:id="1586958745">
              <w:marLeft w:val="0"/>
              <w:marRight w:val="0"/>
              <w:marTop w:val="0"/>
              <w:marBottom w:val="0"/>
              <w:divBdr>
                <w:top w:val="none" w:sz="0" w:space="0" w:color="auto"/>
                <w:left w:val="none" w:sz="0" w:space="0" w:color="auto"/>
                <w:bottom w:val="none" w:sz="0" w:space="0" w:color="auto"/>
                <w:right w:val="none" w:sz="0" w:space="0" w:color="auto"/>
              </w:divBdr>
            </w:div>
            <w:div w:id="1586958748">
              <w:marLeft w:val="0"/>
              <w:marRight w:val="0"/>
              <w:marTop w:val="0"/>
              <w:marBottom w:val="0"/>
              <w:divBdr>
                <w:top w:val="none" w:sz="0" w:space="0" w:color="auto"/>
                <w:left w:val="none" w:sz="0" w:space="0" w:color="auto"/>
                <w:bottom w:val="none" w:sz="0" w:space="0" w:color="auto"/>
                <w:right w:val="none" w:sz="0" w:space="0" w:color="auto"/>
              </w:divBdr>
            </w:div>
            <w:div w:id="1586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46">
      <w:marLeft w:val="0"/>
      <w:marRight w:val="0"/>
      <w:marTop w:val="0"/>
      <w:marBottom w:val="0"/>
      <w:divBdr>
        <w:top w:val="none" w:sz="0" w:space="0" w:color="auto"/>
        <w:left w:val="none" w:sz="0" w:space="0" w:color="auto"/>
        <w:bottom w:val="none" w:sz="0" w:space="0" w:color="auto"/>
        <w:right w:val="none" w:sz="0" w:space="0" w:color="auto"/>
      </w:divBdr>
      <w:divsChild>
        <w:div w:id="1586958741">
          <w:marLeft w:val="0"/>
          <w:marRight w:val="0"/>
          <w:marTop w:val="0"/>
          <w:marBottom w:val="0"/>
          <w:divBdr>
            <w:top w:val="none" w:sz="0" w:space="0" w:color="auto"/>
            <w:left w:val="none" w:sz="0" w:space="0" w:color="auto"/>
            <w:bottom w:val="none" w:sz="0" w:space="0" w:color="auto"/>
            <w:right w:val="none" w:sz="0" w:space="0" w:color="auto"/>
          </w:divBdr>
          <w:divsChild>
            <w:div w:id="1586958742">
              <w:marLeft w:val="0"/>
              <w:marRight w:val="0"/>
              <w:marTop w:val="0"/>
              <w:marBottom w:val="0"/>
              <w:divBdr>
                <w:top w:val="none" w:sz="0" w:space="0" w:color="auto"/>
                <w:left w:val="none" w:sz="0" w:space="0" w:color="auto"/>
                <w:bottom w:val="none" w:sz="0" w:space="0" w:color="auto"/>
                <w:right w:val="none" w:sz="0" w:space="0" w:color="auto"/>
              </w:divBdr>
            </w:div>
            <w:div w:id="1586958743">
              <w:marLeft w:val="0"/>
              <w:marRight w:val="0"/>
              <w:marTop w:val="0"/>
              <w:marBottom w:val="0"/>
              <w:divBdr>
                <w:top w:val="none" w:sz="0" w:space="0" w:color="auto"/>
                <w:left w:val="none" w:sz="0" w:space="0" w:color="auto"/>
                <w:bottom w:val="none" w:sz="0" w:space="0" w:color="auto"/>
                <w:right w:val="none" w:sz="0" w:space="0" w:color="auto"/>
              </w:divBdr>
            </w:div>
            <w:div w:id="1586958747">
              <w:marLeft w:val="0"/>
              <w:marRight w:val="0"/>
              <w:marTop w:val="0"/>
              <w:marBottom w:val="0"/>
              <w:divBdr>
                <w:top w:val="none" w:sz="0" w:space="0" w:color="auto"/>
                <w:left w:val="none" w:sz="0" w:space="0" w:color="auto"/>
                <w:bottom w:val="none" w:sz="0" w:space="0" w:color="auto"/>
                <w:right w:val="none" w:sz="0" w:space="0" w:color="auto"/>
              </w:divBdr>
            </w:div>
            <w:div w:id="1586958750">
              <w:marLeft w:val="0"/>
              <w:marRight w:val="0"/>
              <w:marTop w:val="0"/>
              <w:marBottom w:val="0"/>
              <w:divBdr>
                <w:top w:val="none" w:sz="0" w:space="0" w:color="auto"/>
                <w:left w:val="none" w:sz="0" w:space="0" w:color="auto"/>
                <w:bottom w:val="none" w:sz="0" w:space="0" w:color="auto"/>
                <w:right w:val="none" w:sz="0" w:space="0" w:color="auto"/>
              </w:divBdr>
            </w:div>
            <w:div w:id="1586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51">
      <w:marLeft w:val="0"/>
      <w:marRight w:val="0"/>
      <w:marTop w:val="0"/>
      <w:marBottom w:val="0"/>
      <w:divBdr>
        <w:top w:val="none" w:sz="0" w:space="0" w:color="auto"/>
        <w:left w:val="none" w:sz="0" w:space="0" w:color="auto"/>
        <w:bottom w:val="none" w:sz="0" w:space="0" w:color="auto"/>
        <w:right w:val="none" w:sz="0" w:space="0" w:color="auto"/>
      </w:divBdr>
    </w:div>
    <w:div w:id="1586958753">
      <w:marLeft w:val="0"/>
      <w:marRight w:val="0"/>
      <w:marTop w:val="0"/>
      <w:marBottom w:val="0"/>
      <w:divBdr>
        <w:top w:val="none" w:sz="0" w:space="0" w:color="auto"/>
        <w:left w:val="none" w:sz="0" w:space="0" w:color="auto"/>
        <w:bottom w:val="none" w:sz="0" w:space="0" w:color="auto"/>
        <w:right w:val="none" w:sz="0" w:space="0" w:color="auto"/>
      </w:divBdr>
    </w:div>
    <w:div w:id="1586958754">
      <w:marLeft w:val="0"/>
      <w:marRight w:val="0"/>
      <w:marTop w:val="0"/>
      <w:marBottom w:val="0"/>
      <w:divBdr>
        <w:top w:val="none" w:sz="0" w:space="0" w:color="auto"/>
        <w:left w:val="none" w:sz="0" w:space="0" w:color="auto"/>
        <w:bottom w:val="none" w:sz="0" w:space="0" w:color="auto"/>
        <w:right w:val="none" w:sz="0" w:space="0" w:color="auto"/>
      </w:divBdr>
    </w:div>
    <w:div w:id="1586958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C7FA-4A32-40BA-A94F-506E8F59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HMT Meeting </vt:lpstr>
    </vt:vector>
  </TitlesOfParts>
  <Company>Blackpool Borough Council</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HMT Meeting</dc:title>
  <dc:creator>sslsaclh</dc:creator>
  <cp:lastModifiedBy>Mark</cp:lastModifiedBy>
  <cp:revision>2</cp:revision>
  <cp:lastPrinted>2013-01-30T11:09:00Z</cp:lastPrinted>
  <dcterms:created xsi:type="dcterms:W3CDTF">2014-06-22T12:28:00Z</dcterms:created>
  <dcterms:modified xsi:type="dcterms:W3CDTF">2014-06-22T12:28:00Z</dcterms:modified>
</cp:coreProperties>
</file>