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F58" w:rsidRDefault="00311F58" w:rsidP="002C52B5">
      <w:pPr>
        <w:tabs>
          <w:tab w:val="left" w:pos="1985"/>
        </w:tabs>
        <w:jc w:val="center"/>
        <w:rPr>
          <w:rFonts w:ascii="Tahoma" w:hAnsi="Tahoma" w:cs="Tahoma"/>
          <w:b/>
          <w:color w:val="7030A0"/>
          <w:sz w:val="28"/>
          <w:szCs w:val="28"/>
          <w:lang w:val="en-US"/>
        </w:rPr>
      </w:pPr>
      <w:r>
        <w:rPr>
          <w:rFonts w:ascii="Tahoma" w:hAnsi="Tahoma" w:cs="Tahoma"/>
          <w:b/>
          <w:noProof/>
          <w:color w:val="7030A0"/>
          <w:sz w:val="28"/>
          <w:szCs w:val="28"/>
        </w:rPr>
        <w:drawing>
          <wp:inline distT="0" distB="0" distL="0" distR="0">
            <wp:extent cx="2218413" cy="978869"/>
            <wp:effectExtent l="0" t="0" r="0" b="0"/>
            <wp:docPr id="1" name="Picture 1" descr="S:\Customer Involvement\Maureen\Scrutiny\2013\Log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ustomer Involvement\Maureen\Scrutiny\2013\Logo 2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14" cy="979267"/>
                    </a:xfrm>
                    <a:prstGeom prst="rect">
                      <a:avLst/>
                    </a:prstGeom>
                    <a:noFill/>
                    <a:ln>
                      <a:noFill/>
                    </a:ln>
                  </pic:spPr>
                </pic:pic>
              </a:graphicData>
            </a:graphic>
          </wp:inline>
        </w:drawing>
      </w:r>
    </w:p>
    <w:p w:rsidR="003D4DEE" w:rsidRDefault="003D4DEE" w:rsidP="002C52B5">
      <w:pPr>
        <w:tabs>
          <w:tab w:val="left" w:pos="1985"/>
        </w:tabs>
        <w:jc w:val="center"/>
        <w:rPr>
          <w:rFonts w:ascii="Tahoma" w:hAnsi="Tahoma" w:cs="Tahoma"/>
          <w:b/>
          <w:color w:val="7030A0"/>
          <w:sz w:val="28"/>
          <w:szCs w:val="28"/>
          <w:lang w:val="en-US"/>
        </w:rPr>
      </w:pPr>
    </w:p>
    <w:p w:rsidR="00F615C5" w:rsidRPr="002C52B5" w:rsidRDefault="00F615C5" w:rsidP="002C52B5">
      <w:pPr>
        <w:tabs>
          <w:tab w:val="left" w:pos="1985"/>
        </w:tabs>
        <w:jc w:val="center"/>
        <w:rPr>
          <w:rFonts w:ascii="Tahoma" w:hAnsi="Tahoma" w:cs="Tahoma"/>
          <w:b/>
          <w:color w:val="7030A0"/>
          <w:sz w:val="28"/>
          <w:szCs w:val="28"/>
          <w:lang w:val="en-US"/>
        </w:rPr>
      </w:pPr>
      <w:r w:rsidRPr="002C52B5">
        <w:rPr>
          <w:rFonts w:ascii="Tahoma" w:hAnsi="Tahoma" w:cs="Tahoma"/>
          <w:b/>
          <w:color w:val="7030A0"/>
          <w:sz w:val="28"/>
          <w:szCs w:val="28"/>
          <w:lang w:val="en-US"/>
        </w:rPr>
        <w:t>Role Profile:</w:t>
      </w:r>
      <w:r w:rsidRPr="002C52B5">
        <w:rPr>
          <w:rFonts w:ascii="Tahoma" w:hAnsi="Tahoma" w:cs="Tahoma"/>
          <w:b/>
          <w:color w:val="7030A0"/>
          <w:sz w:val="28"/>
          <w:szCs w:val="28"/>
          <w:lang w:val="en-US"/>
        </w:rPr>
        <w:tab/>
      </w:r>
      <w:r w:rsidR="00845C6A" w:rsidRPr="002C52B5">
        <w:rPr>
          <w:rFonts w:ascii="Tahoma" w:hAnsi="Tahoma" w:cs="Tahoma"/>
          <w:b/>
          <w:color w:val="7030A0"/>
          <w:sz w:val="28"/>
          <w:szCs w:val="28"/>
          <w:lang w:val="en-US"/>
        </w:rPr>
        <w:t>Southway</w:t>
      </w:r>
      <w:r w:rsidR="00BA7E2C" w:rsidRPr="002C52B5">
        <w:rPr>
          <w:rFonts w:ascii="Tahoma" w:hAnsi="Tahoma" w:cs="Tahoma"/>
          <w:b/>
          <w:color w:val="7030A0"/>
          <w:sz w:val="28"/>
          <w:szCs w:val="28"/>
          <w:lang w:val="en-US"/>
        </w:rPr>
        <w:t xml:space="preserve"> Scrutiny</w:t>
      </w:r>
      <w:r w:rsidRPr="002C52B5">
        <w:rPr>
          <w:rFonts w:ascii="Tahoma" w:hAnsi="Tahoma" w:cs="Tahoma"/>
          <w:b/>
          <w:color w:val="7030A0"/>
          <w:sz w:val="28"/>
          <w:szCs w:val="28"/>
          <w:lang w:val="en-US"/>
        </w:rPr>
        <w:t xml:space="preserve"> </w:t>
      </w:r>
      <w:r w:rsidR="00845C6A" w:rsidRPr="002C52B5">
        <w:rPr>
          <w:rFonts w:ascii="Tahoma" w:hAnsi="Tahoma" w:cs="Tahoma"/>
          <w:b/>
          <w:color w:val="7030A0"/>
          <w:sz w:val="28"/>
          <w:szCs w:val="28"/>
          <w:lang w:val="en-US"/>
        </w:rPr>
        <w:t xml:space="preserve">Tenant </w:t>
      </w:r>
      <w:r w:rsidRPr="002C52B5">
        <w:rPr>
          <w:rFonts w:ascii="Tahoma" w:hAnsi="Tahoma" w:cs="Tahoma"/>
          <w:b/>
          <w:color w:val="7030A0"/>
          <w:sz w:val="28"/>
          <w:szCs w:val="28"/>
          <w:lang w:val="en-US"/>
        </w:rPr>
        <w:t>Panel</w:t>
      </w:r>
      <w:r w:rsidR="00BA7E2C" w:rsidRPr="002C52B5">
        <w:rPr>
          <w:rFonts w:ascii="Tahoma" w:hAnsi="Tahoma" w:cs="Tahoma"/>
          <w:b/>
          <w:color w:val="7030A0"/>
          <w:sz w:val="28"/>
          <w:szCs w:val="28"/>
          <w:lang w:val="en-US"/>
        </w:rPr>
        <w:t xml:space="preserve"> M</w:t>
      </w:r>
      <w:r w:rsidRPr="002C52B5">
        <w:rPr>
          <w:rFonts w:ascii="Tahoma" w:hAnsi="Tahoma" w:cs="Tahoma"/>
          <w:b/>
          <w:color w:val="7030A0"/>
          <w:sz w:val="28"/>
          <w:szCs w:val="28"/>
          <w:lang w:val="en-US"/>
        </w:rPr>
        <w:t>ember</w:t>
      </w:r>
    </w:p>
    <w:p w:rsidR="00F615C5" w:rsidRPr="005C5F12" w:rsidRDefault="00F615C5" w:rsidP="005C735B">
      <w:pPr>
        <w:tabs>
          <w:tab w:val="right" w:pos="9026"/>
        </w:tabs>
        <w:rPr>
          <w:rFonts w:ascii="Arial" w:hAnsi="Arial" w:cs="Arial"/>
          <w:szCs w:val="24"/>
          <w:u w:val="single"/>
          <w:lang w:val="en-US"/>
        </w:rPr>
      </w:pPr>
      <w:r w:rsidRPr="005C5F12">
        <w:rPr>
          <w:rFonts w:ascii="Arial" w:hAnsi="Arial" w:cs="Arial"/>
          <w:szCs w:val="24"/>
          <w:u w:val="single"/>
          <w:lang w:val="en-US"/>
        </w:rPr>
        <w:tab/>
      </w:r>
    </w:p>
    <w:p w:rsidR="00F615C5" w:rsidRPr="005C5F12" w:rsidRDefault="00F615C5" w:rsidP="00F91EB7">
      <w:pPr>
        <w:tabs>
          <w:tab w:val="right" w:pos="9026"/>
        </w:tabs>
        <w:rPr>
          <w:rFonts w:ascii="Arial" w:hAnsi="Arial" w:cs="Arial"/>
          <w:szCs w:val="24"/>
          <w:lang w:val="en-US"/>
        </w:rPr>
      </w:pPr>
      <w:r w:rsidRPr="005C5F12">
        <w:rPr>
          <w:rFonts w:ascii="Arial" w:hAnsi="Arial" w:cs="Arial"/>
          <w:szCs w:val="24"/>
          <w:lang w:val="en-US"/>
        </w:rPr>
        <w:tab/>
      </w:r>
    </w:p>
    <w:p w:rsidR="00BA7E2C" w:rsidRPr="002C52B5" w:rsidRDefault="00F91EB7">
      <w:pPr>
        <w:rPr>
          <w:rFonts w:ascii="Tahoma" w:hAnsi="Tahoma" w:cs="Tahoma"/>
          <w:b/>
          <w:color w:val="7030A0"/>
          <w:szCs w:val="24"/>
          <w:lang w:val="en-US"/>
        </w:rPr>
      </w:pPr>
      <w:r w:rsidRPr="002C52B5">
        <w:rPr>
          <w:rFonts w:ascii="Tahoma" w:hAnsi="Tahoma" w:cs="Tahoma"/>
          <w:b/>
          <w:color w:val="7030A0"/>
          <w:szCs w:val="24"/>
          <w:lang w:val="en-US"/>
        </w:rPr>
        <w:t>1.</w:t>
      </w:r>
      <w:r w:rsidRPr="002C52B5">
        <w:rPr>
          <w:rFonts w:ascii="Tahoma" w:hAnsi="Tahoma" w:cs="Tahoma"/>
          <w:b/>
          <w:color w:val="7030A0"/>
          <w:szCs w:val="24"/>
          <w:lang w:val="en-US"/>
        </w:rPr>
        <w:tab/>
      </w:r>
      <w:r w:rsidR="00BA7E2C" w:rsidRPr="002C52B5">
        <w:rPr>
          <w:rFonts w:ascii="Tahoma" w:hAnsi="Tahoma" w:cs="Tahoma"/>
          <w:b/>
          <w:color w:val="7030A0"/>
          <w:szCs w:val="24"/>
          <w:lang w:val="en-US"/>
        </w:rPr>
        <w:t xml:space="preserve">Key </w:t>
      </w:r>
      <w:r w:rsidR="006A0E72" w:rsidRPr="002C52B5">
        <w:rPr>
          <w:rFonts w:ascii="Tahoma" w:hAnsi="Tahoma" w:cs="Tahoma"/>
          <w:b/>
          <w:color w:val="7030A0"/>
          <w:szCs w:val="24"/>
          <w:lang w:val="en-US"/>
        </w:rPr>
        <w:t>Requirements</w:t>
      </w:r>
    </w:p>
    <w:p w:rsidR="00BA7E2C" w:rsidRPr="005C5F12" w:rsidRDefault="00BA7E2C">
      <w:pPr>
        <w:rPr>
          <w:rFonts w:ascii="Arial" w:hAnsi="Arial" w:cs="Arial"/>
          <w:b/>
          <w:szCs w:val="24"/>
          <w:lang w:val="en-US"/>
        </w:rPr>
      </w:pPr>
    </w:p>
    <w:p w:rsidR="00BA7E2C" w:rsidRPr="005C5F12" w:rsidRDefault="00F615C5">
      <w:pPr>
        <w:rPr>
          <w:rFonts w:ascii="Arial" w:hAnsi="Arial" w:cs="Arial"/>
          <w:szCs w:val="24"/>
          <w:lang w:val="en-US"/>
        </w:rPr>
      </w:pPr>
      <w:r w:rsidRPr="005C5F12">
        <w:rPr>
          <w:rFonts w:ascii="Arial" w:hAnsi="Arial" w:cs="Arial"/>
          <w:szCs w:val="24"/>
          <w:lang w:val="en-US"/>
        </w:rPr>
        <w:t>Scrutiny Panel members, as part of a team, will</w:t>
      </w:r>
      <w:r w:rsidR="00BA7E2C" w:rsidRPr="005C5F12">
        <w:rPr>
          <w:rFonts w:ascii="Arial" w:hAnsi="Arial" w:cs="Arial"/>
          <w:szCs w:val="24"/>
          <w:lang w:val="en-US"/>
        </w:rPr>
        <w:t xml:space="preserve"> support </w:t>
      </w:r>
      <w:r w:rsidR="00845C6A" w:rsidRPr="005C5F12">
        <w:rPr>
          <w:rFonts w:ascii="Arial" w:hAnsi="Arial" w:cs="Arial"/>
          <w:szCs w:val="24"/>
          <w:lang w:val="en-US"/>
        </w:rPr>
        <w:t>Southway</w:t>
      </w:r>
      <w:r w:rsidR="00BA7E2C" w:rsidRPr="005C5F12">
        <w:rPr>
          <w:rFonts w:ascii="Arial" w:hAnsi="Arial" w:cs="Arial"/>
          <w:szCs w:val="24"/>
          <w:lang w:val="en-US"/>
        </w:rPr>
        <w:t xml:space="preserve"> in a variety of ways</w:t>
      </w:r>
      <w:r w:rsidRPr="005C5F12">
        <w:rPr>
          <w:rFonts w:ascii="Arial" w:hAnsi="Arial" w:cs="Arial"/>
          <w:szCs w:val="24"/>
          <w:lang w:val="en-US"/>
        </w:rPr>
        <w:t>:</w:t>
      </w:r>
    </w:p>
    <w:p w:rsidR="005C5F12" w:rsidRPr="005C5F12" w:rsidRDefault="005C5F12">
      <w:pPr>
        <w:rPr>
          <w:rFonts w:ascii="Arial" w:hAnsi="Arial" w:cs="Arial"/>
          <w:szCs w:val="24"/>
          <w:lang w:val="en-US"/>
        </w:rPr>
      </w:pPr>
    </w:p>
    <w:p w:rsidR="00BA7E2C" w:rsidRPr="005C5F12" w:rsidRDefault="00BA7E2C" w:rsidP="005C5F12">
      <w:pPr>
        <w:pStyle w:val="ListParagraph"/>
        <w:numPr>
          <w:ilvl w:val="0"/>
          <w:numId w:val="23"/>
        </w:numPr>
        <w:rPr>
          <w:rFonts w:ascii="Arial" w:hAnsi="Arial" w:cs="Arial"/>
          <w:szCs w:val="24"/>
          <w:lang w:val="en-US"/>
        </w:rPr>
      </w:pPr>
      <w:r w:rsidRPr="005C5F12">
        <w:rPr>
          <w:rFonts w:ascii="Arial" w:hAnsi="Arial" w:cs="Arial"/>
          <w:szCs w:val="24"/>
          <w:lang w:val="en-US"/>
        </w:rPr>
        <w:t xml:space="preserve">Review individual services where improvement opportunities are identified, </w:t>
      </w:r>
      <w:r w:rsidR="00DE7E71" w:rsidRPr="005C5F12">
        <w:rPr>
          <w:rFonts w:ascii="Arial" w:hAnsi="Arial" w:cs="Arial"/>
          <w:szCs w:val="24"/>
          <w:lang w:val="en-US"/>
        </w:rPr>
        <w:t xml:space="preserve">choosing </w:t>
      </w:r>
      <w:r w:rsidRPr="005C5F12">
        <w:rPr>
          <w:rFonts w:ascii="Arial" w:hAnsi="Arial" w:cs="Arial"/>
          <w:szCs w:val="24"/>
          <w:lang w:val="en-US"/>
        </w:rPr>
        <w:t xml:space="preserve">those which matter most to </w:t>
      </w:r>
      <w:r w:rsidR="00DE7E71" w:rsidRPr="005C5F12">
        <w:rPr>
          <w:rFonts w:ascii="Arial" w:hAnsi="Arial" w:cs="Arial"/>
          <w:szCs w:val="24"/>
          <w:lang w:val="en-US"/>
        </w:rPr>
        <w:t xml:space="preserve">Southway residents </w:t>
      </w:r>
      <w:r w:rsidRPr="005C5F12">
        <w:rPr>
          <w:rFonts w:ascii="Arial" w:hAnsi="Arial" w:cs="Arial"/>
          <w:szCs w:val="24"/>
          <w:lang w:val="en-US"/>
        </w:rPr>
        <w:t>first</w:t>
      </w:r>
    </w:p>
    <w:p w:rsidR="00BA7E2C" w:rsidRPr="005C5F12" w:rsidRDefault="00845C6A" w:rsidP="005C5F12">
      <w:pPr>
        <w:pStyle w:val="ListParagraph"/>
        <w:numPr>
          <w:ilvl w:val="0"/>
          <w:numId w:val="23"/>
        </w:numPr>
        <w:rPr>
          <w:rFonts w:ascii="Arial" w:hAnsi="Arial" w:cs="Arial"/>
          <w:szCs w:val="24"/>
          <w:lang w:val="en-US"/>
        </w:rPr>
      </w:pPr>
      <w:r w:rsidRPr="005C5F12">
        <w:rPr>
          <w:rFonts w:ascii="Arial" w:hAnsi="Arial" w:cs="Arial"/>
          <w:szCs w:val="24"/>
          <w:lang w:val="en-US"/>
        </w:rPr>
        <w:t>Complete approx</w:t>
      </w:r>
      <w:r w:rsidR="00DE7E71" w:rsidRPr="005C5F12">
        <w:rPr>
          <w:rFonts w:ascii="Arial" w:hAnsi="Arial" w:cs="Arial"/>
          <w:szCs w:val="24"/>
          <w:lang w:val="en-US"/>
        </w:rPr>
        <w:t xml:space="preserve">imately three </w:t>
      </w:r>
      <w:r w:rsidRPr="005C5F12">
        <w:rPr>
          <w:rFonts w:ascii="Arial" w:hAnsi="Arial" w:cs="Arial"/>
          <w:szCs w:val="24"/>
          <w:lang w:val="en-US"/>
        </w:rPr>
        <w:t>s</w:t>
      </w:r>
      <w:r w:rsidR="00BA7E2C" w:rsidRPr="005C5F12">
        <w:rPr>
          <w:rFonts w:ascii="Arial" w:hAnsi="Arial" w:cs="Arial"/>
          <w:szCs w:val="24"/>
          <w:lang w:val="en-US"/>
        </w:rPr>
        <w:t>ervice reviews per year</w:t>
      </w:r>
      <w:r w:rsidR="0028167F" w:rsidRPr="005C5F12">
        <w:rPr>
          <w:rFonts w:ascii="Arial" w:hAnsi="Arial" w:cs="Arial"/>
          <w:szCs w:val="24"/>
          <w:lang w:val="en-US"/>
        </w:rPr>
        <w:t xml:space="preserve"> and seek views on</w:t>
      </w:r>
      <w:r w:rsidR="00DE7E71" w:rsidRPr="005C5F12">
        <w:rPr>
          <w:rFonts w:ascii="Arial" w:hAnsi="Arial" w:cs="Arial"/>
          <w:szCs w:val="24"/>
          <w:lang w:val="en-US"/>
        </w:rPr>
        <w:t xml:space="preserve"> these</w:t>
      </w:r>
      <w:r w:rsidR="0028167F" w:rsidRPr="005C5F12">
        <w:rPr>
          <w:rFonts w:ascii="Arial" w:hAnsi="Arial" w:cs="Arial"/>
          <w:szCs w:val="24"/>
          <w:lang w:val="en-US"/>
        </w:rPr>
        <w:t xml:space="preserve"> subjects from </w:t>
      </w:r>
      <w:r w:rsidRPr="005C5F12">
        <w:rPr>
          <w:rFonts w:ascii="Arial" w:hAnsi="Arial" w:cs="Arial"/>
          <w:szCs w:val="24"/>
          <w:lang w:val="en-US"/>
        </w:rPr>
        <w:t xml:space="preserve">the </w:t>
      </w:r>
      <w:r w:rsidR="00B444E7" w:rsidRPr="005C5F12">
        <w:rPr>
          <w:rFonts w:ascii="Arial" w:hAnsi="Arial" w:cs="Arial"/>
          <w:szCs w:val="24"/>
          <w:lang w:val="en-US"/>
        </w:rPr>
        <w:t xml:space="preserve">Board, </w:t>
      </w:r>
      <w:r w:rsidR="00DE7E71" w:rsidRPr="005C5F12">
        <w:rPr>
          <w:rFonts w:ascii="Arial" w:hAnsi="Arial" w:cs="Arial"/>
          <w:szCs w:val="24"/>
          <w:lang w:val="en-US"/>
        </w:rPr>
        <w:t>m</w:t>
      </w:r>
      <w:r w:rsidR="00B444E7" w:rsidRPr="005C5F12">
        <w:rPr>
          <w:rFonts w:ascii="Arial" w:hAnsi="Arial" w:cs="Arial"/>
          <w:szCs w:val="24"/>
          <w:lang w:val="en-US"/>
        </w:rPr>
        <w:t>anagers, i</w:t>
      </w:r>
      <w:r w:rsidR="0028167F" w:rsidRPr="005C5F12">
        <w:rPr>
          <w:rFonts w:ascii="Arial" w:hAnsi="Arial" w:cs="Arial"/>
          <w:szCs w:val="24"/>
          <w:lang w:val="en-US"/>
        </w:rPr>
        <w:t xml:space="preserve">nvolved </w:t>
      </w:r>
      <w:r w:rsidR="00DE7E71" w:rsidRPr="005C5F12">
        <w:rPr>
          <w:rFonts w:ascii="Arial" w:hAnsi="Arial" w:cs="Arial"/>
          <w:szCs w:val="24"/>
          <w:lang w:val="en-US"/>
        </w:rPr>
        <w:t xml:space="preserve">residents </w:t>
      </w:r>
      <w:r w:rsidR="0028167F" w:rsidRPr="005C5F12">
        <w:rPr>
          <w:rFonts w:ascii="Arial" w:hAnsi="Arial" w:cs="Arial"/>
          <w:szCs w:val="24"/>
          <w:lang w:val="en-US"/>
        </w:rPr>
        <w:t xml:space="preserve">and wider </w:t>
      </w:r>
      <w:r w:rsidR="00DE7E71" w:rsidRPr="005C5F12">
        <w:rPr>
          <w:rFonts w:ascii="Arial" w:hAnsi="Arial" w:cs="Arial"/>
          <w:szCs w:val="24"/>
          <w:lang w:val="en-US"/>
        </w:rPr>
        <w:t>residents g</w:t>
      </w:r>
      <w:r w:rsidR="0028167F" w:rsidRPr="005C5F12">
        <w:rPr>
          <w:rFonts w:ascii="Arial" w:hAnsi="Arial" w:cs="Arial"/>
          <w:szCs w:val="24"/>
          <w:lang w:val="en-US"/>
        </w:rPr>
        <w:t>roups</w:t>
      </w:r>
    </w:p>
    <w:p w:rsidR="00BA7E2C" w:rsidRPr="005C5F12" w:rsidRDefault="00BA7E2C" w:rsidP="005C5F12">
      <w:pPr>
        <w:pStyle w:val="ListParagraph"/>
        <w:numPr>
          <w:ilvl w:val="0"/>
          <w:numId w:val="23"/>
        </w:numPr>
        <w:rPr>
          <w:rFonts w:ascii="Arial" w:hAnsi="Arial" w:cs="Arial"/>
          <w:szCs w:val="24"/>
          <w:lang w:val="en-US"/>
        </w:rPr>
      </w:pPr>
      <w:r w:rsidRPr="005C5F12">
        <w:rPr>
          <w:rFonts w:ascii="Arial" w:hAnsi="Arial" w:cs="Arial"/>
          <w:szCs w:val="24"/>
          <w:lang w:val="en-US"/>
        </w:rPr>
        <w:t xml:space="preserve">Help to shape </w:t>
      </w:r>
      <w:r w:rsidR="00845C6A" w:rsidRPr="005C5F12">
        <w:rPr>
          <w:rFonts w:ascii="Arial" w:hAnsi="Arial" w:cs="Arial"/>
          <w:szCs w:val="24"/>
          <w:lang w:val="en-US"/>
        </w:rPr>
        <w:t xml:space="preserve">services </w:t>
      </w:r>
      <w:r w:rsidR="00DE7E71" w:rsidRPr="005C5F12">
        <w:rPr>
          <w:rFonts w:ascii="Arial" w:hAnsi="Arial" w:cs="Arial"/>
          <w:szCs w:val="24"/>
          <w:lang w:val="en-US"/>
        </w:rPr>
        <w:t xml:space="preserve">for the benefit of </w:t>
      </w:r>
      <w:r w:rsidR="00845C6A" w:rsidRPr="005C5F12">
        <w:rPr>
          <w:rFonts w:ascii="Arial" w:hAnsi="Arial" w:cs="Arial"/>
          <w:szCs w:val="24"/>
          <w:lang w:val="en-US"/>
        </w:rPr>
        <w:t xml:space="preserve">Southway </w:t>
      </w:r>
      <w:r w:rsidR="00291007" w:rsidRPr="005C5F12">
        <w:rPr>
          <w:rFonts w:ascii="Arial" w:hAnsi="Arial" w:cs="Arial"/>
          <w:szCs w:val="24"/>
          <w:lang w:val="en-US"/>
        </w:rPr>
        <w:t>residents and the wider community</w:t>
      </w:r>
    </w:p>
    <w:p w:rsidR="00BA7E2C" w:rsidRPr="005C5F12" w:rsidRDefault="00BA7E2C" w:rsidP="005C5F12">
      <w:pPr>
        <w:pStyle w:val="ListParagraph"/>
        <w:numPr>
          <w:ilvl w:val="0"/>
          <w:numId w:val="23"/>
        </w:numPr>
        <w:rPr>
          <w:rFonts w:ascii="Arial" w:hAnsi="Arial" w:cs="Arial"/>
          <w:szCs w:val="24"/>
          <w:lang w:val="en-US"/>
        </w:rPr>
      </w:pPr>
      <w:r w:rsidRPr="005C5F12">
        <w:rPr>
          <w:rFonts w:ascii="Arial" w:hAnsi="Arial" w:cs="Arial"/>
          <w:szCs w:val="24"/>
          <w:lang w:val="en-US"/>
        </w:rPr>
        <w:t xml:space="preserve">Monitor the delivery of </w:t>
      </w:r>
      <w:r w:rsidR="000E2D02">
        <w:rPr>
          <w:rFonts w:ascii="Arial" w:hAnsi="Arial" w:cs="Arial"/>
          <w:szCs w:val="24"/>
          <w:lang w:val="en-US"/>
        </w:rPr>
        <w:t>the action plan produced as a result of each review</w:t>
      </w:r>
    </w:p>
    <w:p w:rsidR="007769EF" w:rsidRPr="005C5F12" w:rsidRDefault="007769EF" w:rsidP="005C5F12">
      <w:pPr>
        <w:pStyle w:val="ListParagraph"/>
        <w:numPr>
          <w:ilvl w:val="0"/>
          <w:numId w:val="23"/>
        </w:numPr>
        <w:rPr>
          <w:rFonts w:ascii="Arial" w:hAnsi="Arial" w:cs="Arial"/>
          <w:szCs w:val="24"/>
          <w:lang w:val="en-US"/>
        </w:rPr>
      </w:pPr>
      <w:r w:rsidRPr="005C5F12">
        <w:rPr>
          <w:rFonts w:ascii="Arial" w:hAnsi="Arial" w:cs="Arial"/>
          <w:szCs w:val="24"/>
          <w:lang w:val="en-US"/>
        </w:rPr>
        <w:t xml:space="preserve">Communicate </w:t>
      </w:r>
      <w:r w:rsidR="00291007" w:rsidRPr="005C5F12">
        <w:rPr>
          <w:rFonts w:ascii="Arial" w:hAnsi="Arial" w:cs="Arial"/>
          <w:szCs w:val="24"/>
          <w:lang w:val="en-US"/>
        </w:rPr>
        <w:t xml:space="preserve">clearly </w:t>
      </w:r>
      <w:r w:rsidRPr="005C5F12">
        <w:rPr>
          <w:rFonts w:ascii="Arial" w:hAnsi="Arial" w:cs="Arial"/>
          <w:szCs w:val="24"/>
          <w:lang w:val="en-US"/>
        </w:rPr>
        <w:t xml:space="preserve">and present findings to </w:t>
      </w:r>
      <w:r w:rsidR="00845C6A" w:rsidRPr="005C5F12">
        <w:rPr>
          <w:rFonts w:ascii="Arial" w:hAnsi="Arial" w:cs="Arial"/>
          <w:szCs w:val="24"/>
          <w:lang w:val="en-US"/>
        </w:rPr>
        <w:t>Audit &amp; Risk Committee</w:t>
      </w:r>
      <w:r w:rsidRPr="005C5F12">
        <w:rPr>
          <w:rFonts w:ascii="Arial" w:hAnsi="Arial" w:cs="Arial"/>
          <w:szCs w:val="24"/>
          <w:lang w:val="en-US"/>
        </w:rPr>
        <w:t xml:space="preserve">, senior staff, staff and customers of </w:t>
      </w:r>
      <w:r w:rsidR="00845C6A" w:rsidRPr="005C5F12">
        <w:rPr>
          <w:rFonts w:ascii="Arial" w:hAnsi="Arial" w:cs="Arial"/>
          <w:szCs w:val="24"/>
          <w:lang w:val="en-US"/>
        </w:rPr>
        <w:t>Southway</w:t>
      </w:r>
    </w:p>
    <w:p w:rsidR="00BA7E2C" w:rsidRPr="005C5F12" w:rsidRDefault="007769EF" w:rsidP="005C5F12">
      <w:pPr>
        <w:pStyle w:val="ListParagraph"/>
        <w:numPr>
          <w:ilvl w:val="0"/>
          <w:numId w:val="23"/>
        </w:numPr>
        <w:rPr>
          <w:rFonts w:ascii="Arial" w:hAnsi="Arial" w:cs="Arial"/>
          <w:szCs w:val="24"/>
          <w:lang w:val="en-US"/>
        </w:rPr>
      </w:pPr>
      <w:r w:rsidRPr="005C5F12">
        <w:rPr>
          <w:rFonts w:ascii="Arial" w:hAnsi="Arial" w:cs="Arial"/>
          <w:szCs w:val="24"/>
          <w:lang w:val="en-US"/>
        </w:rPr>
        <w:t xml:space="preserve">Engage </w:t>
      </w:r>
      <w:r w:rsidR="0028167F" w:rsidRPr="005C5F12">
        <w:rPr>
          <w:rFonts w:ascii="Arial" w:hAnsi="Arial" w:cs="Arial"/>
          <w:szCs w:val="24"/>
          <w:lang w:val="en-US"/>
        </w:rPr>
        <w:t xml:space="preserve">with </w:t>
      </w:r>
      <w:r w:rsidRPr="005C5F12">
        <w:rPr>
          <w:rFonts w:ascii="Arial" w:hAnsi="Arial" w:cs="Arial"/>
          <w:szCs w:val="24"/>
          <w:lang w:val="en-US"/>
        </w:rPr>
        <w:t>and c</w:t>
      </w:r>
      <w:r w:rsidR="00BA7E2C" w:rsidRPr="005C5F12">
        <w:rPr>
          <w:rFonts w:ascii="Arial" w:hAnsi="Arial" w:cs="Arial"/>
          <w:szCs w:val="24"/>
          <w:lang w:val="en-US"/>
        </w:rPr>
        <w:t xml:space="preserve">ommission support from other </w:t>
      </w:r>
      <w:r w:rsidR="00291007" w:rsidRPr="005C5F12">
        <w:rPr>
          <w:rFonts w:ascii="Arial" w:hAnsi="Arial" w:cs="Arial"/>
          <w:szCs w:val="24"/>
          <w:lang w:val="en-US"/>
        </w:rPr>
        <w:t xml:space="preserve">residents </w:t>
      </w:r>
      <w:r w:rsidR="00BA7E2C" w:rsidRPr="005C5F12">
        <w:rPr>
          <w:rFonts w:ascii="Arial" w:hAnsi="Arial" w:cs="Arial"/>
          <w:szCs w:val="24"/>
          <w:lang w:val="en-US"/>
        </w:rPr>
        <w:t xml:space="preserve">involved </w:t>
      </w:r>
      <w:r w:rsidR="00291007" w:rsidRPr="005C5F12">
        <w:rPr>
          <w:rFonts w:ascii="Arial" w:hAnsi="Arial" w:cs="Arial"/>
          <w:szCs w:val="24"/>
          <w:lang w:val="en-US"/>
        </w:rPr>
        <w:t>with S</w:t>
      </w:r>
      <w:r w:rsidR="00845C6A" w:rsidRPr="005C5F12">
        <w:rPr>
          <w:rFonts w:ascii="Arial" w:hAnsi="Arial" w:cs="Arial"/>
          <w:szCs w:val="24"/>
          <w:lang w:val="en-US"/>
        </w:rPr>
        <w:t>outhway</w:t>
      </w:r>
    </w:p>
    <w:p w:rsidR="00BA7E2C" w:rsidRPr="005C5F12" w:rsidRDefault="00BA7E2C" w:rsidP="005C5F12">
      <w:pPr>
        <w:pStyle w:val="ListParagraph"/>
        <w:numPr>
          <w:ilvl w:val="0"/>
          <w:numId w:val="23"/>
        </w:numPr>
        <w:rPr>
          <w:rFonts w:ascii="Arial" w:hAnsi="Arial" w:cs="Arial"/>
          <w:szCs w:val="24"/>
          <w:lang w:val="en-US"/>
        </w:rPr>
      </w:pPr>
      <w:r w:rsidRPr="005C5F12">
        <w:rPr>
          <w:rFonts w:ascii="Arial" w:hAnsi="Arial" w:cs="Arial"/>
          <w:szCs w:val="24"/>
          <w:lang w:val="en-US"/>
        </w:rPr>
        <w:t xml:space="preserve">Support </w:t>
      </w:r>
      <w:r w:rsidR="00845C6A" w:rsidRPr="005C5F12">
        <w:rPr>
          <w:rFonts w:ascii="Arial" w:hAnsi="Arial" w:cs="Arial"/>
          <w:szCs w:val="24"/>
          <w:lang w:val="en-US"/>
        </w:rPr>
        <w:t>Southway</w:t>
      </w:r>
      <w:r w:rsidRPr="005C5F12">
        <w:rPr>
          <w:rFonts w:ascii="Arial" w:hAnsi="Arial" w:cs="Arial"/>
          <w:szCs w:val="24"/>
          <w:lang w:val="en-US"/>
        </w:rPr>
        <w:t xml:space="preserve"> to deliver co-regulation </w:t>
      </w:r>
      <w:r w:rsidR="006A0E72" w:rsidRPr="005C5F12">
        <w:rPr>
          <w:rFonts w:ascii="Arial" w:hAnsi="Arial" w:cs="Arial"/>
          <w:szCs w:val="24"/>
          <w:lang w:val="en-US"/>
        </w:rPr>
        <w:t xml:space="preserve"> and good governance</w:t>
      </w:r>
    </w:p>
    <w:p w:rsidR="00BA7E2C" w:rsidRPr="005C5F12" w:rsidRDefault="00BA7E2C" w:rsidP="005C5F12">
      <w:pPr>
        <w:pStyle w:val="ListParagraph"/>
        <w:numPr>
          <w:ilvl w:val="0"/>
          <w:numId w:val="23"/>
        </w:numPr>
        <w:rPr>
          <w:rFonts w:ascii="Arial" w:hAnsi="Arial" w:cs="Arial"/>
          <w:szCs w:val="24"/>
          <w:lang w:val="en-US"/>
        </w:rPr>
      </w:pPr>
      <w:r w:rsidRPr="005C5F12">
        <w:rPr>
          <w:rFonts w:ascii="Arial" w:hAnsi="Arial" w:cs="Arial"/>
          <w:szCs w:val="24"/>
          <w:lang w:val="en-US"/>
        </w:rPr>
        <w:t xml:space="preserve">Support </w:t>
      </w:r>
      <w:r w:rsidR="00291007" w:rsidRPr="005C5F12">
        <w:rPr>
          <w:rFonts w:ascii="Arial" w:hAnsi="Arial" w:cs="Arial"/>
          <w:szCs w:val="24"/>
          <w:lang w:val="en-US"/>
        </w:rPr>
        <w:t xml:space="preserve">Southway residents by </w:t>
      </w:r>
      <w:proofErr w:type="spellStart"/>
      <w:r w:rsidR="00291007" w:rsidRPr="005C5F12">
        <w:rPr>
          <w:rFonts w:ascii="Arial" w:hAnsi="Arial" w:cs="Arial"/>
          <w:szCs w:val="24"/>
          <w:lang w:val="en-US"/>
        </w:rPr>
        <w:t>scrutini</w:t>
      </w:r>
      <w:r w:rsidR="004317F0" w:rsidRPr="005C5F12">
        <w:rPr>
          <w:rFonts w:ascii="Arial" w:hAnsi="Arial" w:cs="Arial"/>
          <w:szCs w:val="24"/>
          <w:lang w:val="en-US"/>
        </w:rPr>
        <w:t>s</w:t>
      </w:r>
      <w:r w:rsidR="00291007" w:rsidRPr="005C5F12">
        <w:rPr>
          <w:rFonts w:ascii="Arial" w:hAnsi="Arial" w:cs="Arial"/>
          <w:szCs w:val="24"/>
          <w:lang w:val="en-US"/>
        </w:rPr>
        <w:t>ing</w:t>
      </w:r>
      <w:proofErr w:type="spellEnd"/>
      <w:r w:rsidR="00291007" w:rsidRPr="005C5F12">
        <w:rPr>
          <w:rFonts w:ascii="Arial" w:hAnsi="Arial" w:cs="Arial"/>
          <w:szCs w:val="24"/>
          <w:lang w:val="en-US"/>
        </w:rPr>
        <w:t xml:space="preserve"> whether the service under review provides value for money, and seeking</w:t>
      </w:r>
      <w:r w:rsidR="004317F0" w:rsidRPr="005C5F12">
        <w:rPr>
          <w:rFonts w:ascii="Arial" w:hAnsi="Arial" w:cs="Arial"/>
          <w:szCs w:val="24"/>
          <w:lang w:val="en-US"/>
        </w:rPr>
        <w:t xml:space="preserve"> to promote excellence in the services provided by </w:t>
      </w:r>
      <w:r w:rsidR="00845C6A" w:rsidRPr="005C5F12">
        <w:rPr>
          <w:rFonts w:ascii="Arial" w:hAnsi="Arial" w:cs="Arial"/>
          <w:szCs w:val="24"/>
          <w:lang w:val="en-US"/>
        </w:rPr>
        <w:t>Southway</w:t>
      </w:r>
    </w:p>
    <w:p w:rsidR="006A0E72" w:rsidRPr="005C5F12" w:rsidRDefault="006A0E72" w:rsidP="006A0E72">
      <w:pPr>
        <w:pStyle w:val="BodyText2"/>
        <w:shd w:val="clear" w:color="auto" w:fill="auto"/>
        <w:tabs>
          <w:tab w:val="left" w:pos="735"/>
        </w:tabs>
        <w:spacing w:before="0" w:after="0" w:line="240" w:lineRule="auto"/>
        <w:ind w:left="380" w:firstLine="0"/>
        <w:rPr>
          <w:rFonts w:ascii="Arial" w:hAnsi="Arial" w:cs="Arial"/>
          <w:b/>
          <w:sz w:val="24"/>
          <w:szCs w:val="24"/>
          <w:u w:val="single"/>
        </w:rPr>
      </w:pPr>
    </w:p>
    <w:p w:rsidR="006A0E72" w:rsidRDefault="006A0E72" w:rsidP="006A0E72">
      <w:pPr>
        <w:pStyle w:val="BodyText2"/>
        <w:shd w:val="clear" w:color="auto" w:fill="auto"/>
        <w:tabs>
          <w:tab w:val="left" w:pos="735"/>
        </w:tabs>
        <w:spacing w:before="0" w:after="0" w:line="240" w:lineRule="auto"/>
        <w:ind w:firstLine="0"/>
        <w:rPr>
          <w:rFonts w:ascii="Arial" w:hAnsi="Arial" w:cs="Arial"/>
          <w:sz w:val="24"/>
          <w:szCs w:val="24"/>
        </w:rPr>
      </w:pPr>
      <w:r w:rsidRPr="005C5F12">
        <w:rPr>
          <w:rFonts w:ascii="Arial" w:hAnsi="Arial" w:cs="Arial"/>
          <w:sz w:val="24"/>
          <w:szCs w:val="24"/>
        </w:rPr>
        <w:t>Individually, Panel members will:</w:t>
      </w:r>
    </w:p>
    <w:p w:rsidR="005C5F12" w:rsidRPr="005C5F12" w:rsidRDefault="005C5F12" w:rsidP="006A0E72">
      <w:pPr>
        <w:pStyle w:val="BodyText2"/>
        <w:shd w:val="clear" w:color="auto" w:fill="auto"/>
        <w:tabs>
          <w:tab w:val="left" w:pos="735"/>
        </w:tabs>
        <w:spacing w:before="0" w:after="0" w:line="240" w:lineRule="auto"/>
        <w:ind w:firstLine="0"/>
        <w:rPr>
          <w:rFonts w:ascii="Arial" w:hAnsi="Arial" w:cs="Arial"/>
          <w:sz w:val="24"/>
          <w:szCs w:val="24"/>
        </w:rPr>
      </w:pPr>
    </w:p>
    <w:p w:rsidR="00367520" w:rsidRPr="005C5F12" w:rsidRDefault="00367520" w:rsidP="00B454D3">
      <w:pPr>
        <w:pStyle w:val="BodyText2"/>
        <w:numPr>
          <w:ilvl w:val="0"/>
          <w:numId w:val="24"/>
        </w:numPr>
        <w:shd w:val="clear" w:color="auto" w:fill="auto"/>
        <w:tabs>
          <w:tab w:val="left" w:pos="426"/>
        </w:tabs>
        <w:spacing w:before="0" w:after="0" w:line="240" w:lineRule="auto"/>
        <w:ind w:hanging="720"/>
        <w:rPr>
          <w:rFonts w:ascii="Arial" w:hAnsi="Arial" w:cs="Arial"/>
          <w:sz w:val="24"/>
          <w:szCs w:val="24"/>
        </w:rPr>
      </w:pPr>
      <w:r w:rsidRPr="005C5F12">
        <w:rPr>
          <w:rFonts w:ascii="Arial" w:hAnsi="Arial" w:cs="Arial"/>
          <w:sz w:val="24"/>
          <w:szCs w:val="24"/>
        </w:rPr>
        <w:t xml:space="preserve">Be a </w:t>
      </w:r>
      <w:r w:rsidR="004317F0" w:rsidRPr="005C5F12">
        <w:rPr>
          <w:rFonts w:ascii="Arial" w:hAnsi="Arial" w:cs="Arial"/>
          <w:sz w:val="24"/>
          <w:szCs w:val="24"/>
        </w:rPr>
        <w:t xml:space="preserve">tenant </w:t>
      </w:r>
      <w:r w:rsidRPr="005C5F12">
        <w:rPr>
          <w:rFonts w:ascii="Arial" w:hAnsi="Arial" w:cs="Arial"/>
          <w:sz w:val="24"/>
          <w:szCs w:val="24"/>
        </w:rPr>
        <w:t xml:space="preserve">of </w:t>
      </w:r>
      <w:r w:rsidR="00845C6A" w:rsidRPr="005C5F12">
        <w:rPr>
          <w:rFonts w:ascii="Arial" w:hAnsi="Arial" w:cs="Arial"/>
          <w:sz w:val="24"/>
          <w:szCs w:val="24"/>
        </w:rPr>
        <w:t>Southway</w:t>
      </w:r>
    </w:p>
    <w:p w:rsidR="00367520" w:rsidRDefault="004317F0" w:rsidP="00B454D3">
      <w:pPr>
        <w:pStyle w:val="BodyText2"/>
        <w:numPr>
          <w:ilvl w:val="0"/>
          <w:numId w:val="24"/>
        </w:numPr>
        <w:shd w:val="clear" w:color="auto" w:fill="auto"/>
        <w:tabs>
          <w:tab w:val="left" w:pos="426"/>
        </w:tabs>
        <w:spacing w:before="0" w:after="0" w:line="240" w:lineRule="auto"/>
        <w:ind w:hanging="720"/>
        <w:rPr>
          <w:rFonts w:ascii="Arial" w:hAnsi="Arial" w:cs="Arial"/>
          <w:sz w:val="24"/>
          <w:szCs w:val="24"/>
        </w:rPr>
      </w:pPr>
      <w:r w:rsidRPr="005C5F12">
        <w:rPr>
          <w:rFonts w:ascii="Arial" w:hAnsi="Arial" w:cs="Arial"/>
          <w:sz w:val="24"/>
          <w:szCs w:val="24"/>
        </w:rPr>
        <w:t>B</w:t>
      </w:r>
      <w:r w:rsidR="00367520" w:rsidRPr="005C5F12">
        <w:rPr>
          <w:rFonts w:ascii="Arial" w:hAnsi="Arial" w:cs="Arial"/>
          <w:sz w:val="24"/>
          <w:szCs w:val="24"/>
        </w:rPr>
        <w:t xml:space="preserve">e positive and challenge any </w:t>
      </w:r>
      <w:r w:rsidRPr="005C5F12">
        <w:rPr>
          <w:rFonts w:ascii="Arial" w:hAnsi="Arial" w:cs="Arial"/>
          <w:sz w:val="24"/>
          <w:szCs w:val="24"/>
        </w:rPr>
        <w:t xml:space="preserve">perceived </w:t>
      </w:r>
      <w:r w:rsidR="00367520" w:rsidRPr="005C5F12">
        <w:rPr>
          <w:rFonts w:ascii="Arial" w:hAnsi="Arial" w:cs="Arial"/>
          <w:sz w:val="24"/>
          <w:szCs w:val="24"/>
        </w:rPr>
        <w:t>negative behaviour</w:t>
      </w:r>
    </w:p>
    <w:p w:rsidR="006A0E72" w:rsidRPr="005C5F12" w:rsidRDefault="004317F0" w:rsidP="00960C12">
      <w:pPr>
        <w:pStyle w:val="BodyText2"/>
        <w:numPr>
          <w:ilvl w:val="0"/>
          <w:numId w:val="24"/>
        </w:numPr>
        <w:shd w:val="clear" w:color="auto" w:fill="auto"/>
        <w:tabs>
          <w:tab w:val="left" w:pos="426"/>
        </w:tabs>
        <w:spacing w:before="0" w:after="0" w:line="240" w:lineRule="auto"/>
        <w:ind w:left="425" w:hanging="425"/>
        <w:rPr>
          <w:rFonts w:ascii="Arial" w:hAnsi="Arial" w:cs="Arial"/>
          <w:sz w:val="24"/>
          <w:szCs w:val="24"/>
        </w:rPr>
      </w:pPr>
      <w:r w:rsidRPr="005C5F12">
        <w:rPr>
          <w:rFonts w:ascii="Arial" w:hAnsi="Arial" w:cs="Arial"/>
          <w:sz w:val="24"/>
          <w:szCs w:val="24"/>
        </w:rPr>
        <w:t>Adhere to the Terms of R</w:t>
      </w:r>
      <w:r w:rsidR="006A0E72" w:rsidRPr="005C5F12">
        <w:rPr>
          <w:rFonts w:ascii="Arial" w:hAnsi="Arial" w:cs="Arial"/>
          <w:sz w:val="24"/>
          <w:szCs w:val="24"/>
        </w:rPr>
        <w:t>eference</w:t>
      </w:r>
      <w:r w:rsidR="00960C12">
        <w:rPr>
          <w:rFonts w:ascii="Arial" w:hAnsi="Arial" w:cs="Arial"/>
          <w:sz w:val="24"/>
          <w:szCs w:val="24"/>
        </w:rPr>
        <w:t xml:space="preserve">, </w:t>
      </w:r>
      <w:r w:rsidRPr="005C5F12">
        <w:rPr>
          <w:rFonts w:ascii="Arial" w:hAnsi="Arial" w:cs="Arial"/>
          <w:sz w:val="24"/>
          <w:szCs w:val="24"/>
        </w:rPr>
        <w:t>C</w:t>
      </w:r>
      <w:r w:rsidR="006A0E72" w:rsidRPr="005C5F12">
        <w:rPr>
          <w:rFonts w:ascii="Arial" w:hAnsi="Arial" w:cs="Arial"/>
          <w:sz w:val="24"/>
          <w:szCs w:val="24"/>
        </w:rPr>
        <w:t xml:space="preserve">ode of </w:t>
      </w:r>
      <w:r w:rsidRPr="005C5F12">
        <w:rPr>
          <w:rFonts w:ascii="Arial" w:hAnsi="Arial" w:cs="Arial"/>
          <w:sz w:val="24"/>
          <w:szCs w:val="24"/>
        </w:rPr>
        <w:t>C</w:t>
      </w:r>
      <w:r w:rsidR="00960C12">
        <w:rPr>
          <w:rFonts w:ascii="Arial" w:hAnsi="Arial" w:cs="Arial"/>
          <w:sz w:val="24"/>
          <w:szCs w:val="24"/>
        </w:rPr>
        <w:t>onduct and C</w:t>
      </w:r>
      <w:r w:rsidR="006A0E72" w:rsidRPr="005C5F12">
        <w:rPr>
          <w:rFonts w:ascii="Arial" w:hAnsi="Arial" w:cs="Arial"/>
          <w:sz w:val="24"/>
          <w:szCs w:val="24"/>
        </w:rPr>
        <w:t>onfidentiality</w:t>
      </w:r>
      <w:r w:rsidR="00960C12">
        <w:rPr>
          <w:rFonts w:ascii="Arial" w:hAnsi="Arial" w:cs="Arial"/>
          <w:sz w:val="24"/>
          <w:szCs w:val="24"/>
        </w:rPr>
        <w:t xml:space="preserve">                                                           Agreement</w:t>
      </w:r>
    </w:p>
    <w:p w:rsidR="006A0E72" w:rsidRPr="005C5F12" w:rsidRDefault="004317F0" w:rsidP="002C52B5">
      <w:pPr>
        <w:pStyle w:val="BodyText2"/>
        <w:numPr>
          <w:ilvl w:val="0"/>
          <w:numId w:val="24"/>
        </w:numPr>
        <w:shd w:val="clear" w:color="auto" w:fill="auto"/>
        <w:tabs>
          <w:tab w:val="left" w:pos="426"/>
        </w:tabs>
        <w:spacing w:before="0" w:after="0" w:line="240" w:lineRule="auto"/>
        <w:ind w:left="426" w:hanging="426"/>
        <w:rPr>
          <w:rFonts w:ascii="Arial" w:hAnsi="Arial" w:cs="Arial"/>
          <w:sz w:val="24"/>
          <w:szCs w:val="24"/>
        </w:rPr>
      </w:pPr>
      <w:r w:rsidRPr="005C5F12">
        <w:rPr>
          <w:rFonts w:ascii="Arial" w:hAnsi="Arial" w:cs="Arial"/>
          <w:sz w:val="24"/>
          <w:szCs w:val="24"/>
        </w:rPr>
        <w:t>P</w:t>
      </w:r>
      <w:r w:rsidR="00860E7D" w:rsidRPr="005C5F12">
        <w:rPr>
          <w:rFonts w:ascii="Arial" w:hAnsi="Arial" w:cs="Arial"/>
          <w:sz w:val="24"/>
          <w:szCs w:val="24"/>
        </w:rPr>
        <w:t>articipate in</w:t>
      </w:r>
      <w:r w:rsidR="00367520" w:rsidRPr="005C5F12">
        <w:rPr>
          <w:rFonts w:ascii="Arial" w:hAnsi="Arial" w:cs="Arial"/>
          <w:sz w:val="24"/>
          <w:szCs w:val="24"/>
        </w:rPr>
        <w:t xml:space="preserve"> </w:t>
      </w:r>
      <w:r w:rsidR="006A0E72" w:rsidRPr="005C5F12">
        <w:rPr>
          <w:rFonts w:ascii="Arial" w:hAnsi="Arial" w:cs="Arial"/>
          <w:sz w:val="24"/>
          <w:szCs w:val="24"/>
        </w:rPr>
        <w:t xml:space="preserve">training &amp; personal development </w:t>
      </w:r>
      <w:r w:rsidRPr="005C5F12">
        <w:rPr>
          <w:rFonts w:ascii="Arial" w:hAnsi="Arial" w:cs="Arial"/>
          <w:sz w:val="24"/>
          <w:szCs w:val="24"/>
        </w:rPr>
        <w:t xml:space="preserve">with </w:t>
      </w:r>
      <w:r w:rsidR="00367520" w:rsidRPr="005C5F12">
        <w:rPr>
          <w:rFonts w:ascii="Arial" w:hAnsi="Arial" w:cs="Arial"/>
          <w:sz w:val="24"/>
          <w:szCs w:val="24"/>
        </w:rPr>
        <w:t xml:space="preserve">a minimum of 75% </w:t>
      </w:r>
      <w:r w:rsidRPr="005C5F12">
        <w:rPr>
          <w:rFonts w:ascii="Arial" w:hAnsi="Arial" w:cs="Arial"/>
          <w:sz w:val="24"/>
          <w:szCs w:val="24"/>
        </w:rPr>
        <w:t xml:space="preserve">attendance at </w:t>
      </w:r>
      <w:r w:rsidR="00367520" w:rsidRPr="005C5F12">
        <w:rPr>
          <w:rFonts w:ascii="Arial" w:hAnsi="Arial" w:cs="Arial"/>
          <w:sz w:val="24"/>
          <w:szCs w:val="24"/>
        </w:rPr>
        <w:t>training events</w:t>
      </w:r>
    </w:p>
    <w:p w:rsidR="006A0E72" w:rsidRPr="005C5F12" w:rsidRDefault="00EC7665" w:rsidP="00960C12">
      <w:pPr>
        <w:pStyle w:val="BodyText2"/>
        <w:numPr>
          <w:ilvl w:val="0"/>
          <w:numId w:val="24"/>
        </w:numPr>
        <w:shd w:val="clear" w:color="auto" w:fill="auto"/>
        <w:tabs>
          <w:tab w:val="left" w:pos="426"/>
        </w:tabs>
        <w:spacing w:before="0" w:after="0" w:line="240" w:lineRule="auto"/>
        <w:ind w:left="425" w:hanging="425"/>
        <w:rPr>
          <w:rFonts w:ascii="Arial" w:hAnsi="Arial" w:cs="Arial"/>
          <w:sz w:val="24"/>
          <w:szCs w:val="24"/>
        </w:rPr>
      </w:pPr>
      <w:r w:rsidRPr="005C5F12">
        <w:rPr>
          <w:rFonts w:ascii="Arial" w:hAnsi="Arial" w:cs="Arial"/>
          <w:sz w:val="24"/>
          <w:szCs w:val="24"/>
        </w:rPr>
        <w:t>P</w:t>
      </w:r>
      <w:r w:rsidR="006A0E72" w:rsidRPr="005C5F12">
        <w:rPr>
          <w:rFonts w:ascii="Arial" w:hAnsi="Arial" w:cs="Arial"/>
          <w:sz w:val="24"/>
          <w:szCs w:val="24"/>
        </w:rPr>
        <w:t xml:space="preserve">repare for and attend </w:t>
      </w:r>
      <w:r w:rsidR="00367520" w:rsidRPr="005C5F12">
        <w:rPr>
          <w:rFonts w:ascii="Arial" w:hAnsi="Arial" w:cs="Arial"/>
          <w:sz w:val="24"/>
          <w:szCs w:val="24"/>
        </w:rPr>
        <w:t xml:space="preserve">at least 75% of </w:t>
      </w:r>
      <w:r w:rsidR="00845C6A" w:rsidRPr="005C5F12">
        <w:rPr>
          <w:rFonts w:ascii="Arial" w:hAnsi="Arial" w:cs="Arial"/>
          <w:sz w:val="24"/>
          <w:szCs w:val="24"/>
        </w:rPr>
        <w:t>Southway</w:t>
      </w:r>
      <w:r w:rsidR="006A0E72" w:rsidRPr="005C5F12">
        <w:rPr>
          <w:rFonts w:ascii="Arial" w:hAnsi="Arial" w:cs="Arial"/>
          <w:sz w:val="24"/>
          <w:szCs w:val="24"/>
        </w:rPr>
        <w:t xml:space="preserve"> Scrutiny Panel meetings</w:t>
      </w:r>
      <w:r w:rsidR="00A119DD" w:rsidRPr="005C5F12">
        <w:rPr>
          <w:rFonts w:ascii="Arial" w:hAnsi="Arial" w:cs="Arial"/>
          <w:sz w:val="24"/>
          <w:szCs w:val="24"/>
        </w:rPr>
        <w:t xml:space="preserve"> and training</w:t>
      </w:r>
    </w:p>
    <w:p w:rsidR="006A0E72" w:rsidRPr="005C5F12" w:rsidRDefault="00EC7665" w:rsidP="002C52B5">
      <w:pPr>
        <w:pStyle w:val="BodyText2"/>
        <w:numPr>
          <w:ilvl w:val="0"/>
          <w:numId w:val="24"/>
        </w:numPr>
        <w:shd w:val="clear" w:color="auto" w:fill="auto"/>
        <w:tabs>
          <w:tab w:val="left" w:pos="426"/>
        </w:tabs>
        <w:spacing w:before="0" w:after="0" w:line="240" w:lineRule="auto"/>
        <w:ind w:left="426" w:hanging="426"/>
        <w:rPr>
          <w:rFonts w:ascii="Arial" w:hAnsi="Arial" w:cs="Arial"/>
          <w:sz w:val="24"/>
          <w:szCs w:val="24"/>
        </w:rPr>
      </w:pPr>
      <w:r w:rsidRPr="005C5F12">
        <w:rPr>
          <w:rFonts w:ascii="Arial" w:hAnsi="Arial" w:cs="Arial"/>
          <w:sz w:val="24"/>
          <w:szCs w:val="24"/>
        </w:rPr>
        <w:t>M</w:t>
      </w:r>
      <w:r w:rsidR="006A0E72" w:rsidRPr="005C5F12">
        <w:rPr>
          <w:rFonts w:ascii="Arial" w:hAnsi="Arial" w:cs="Arial"/>
          <w:sz w:val="24"/>
          <w:szCs w:val="24"/>
        </w:rPr>
        <w:t>ake active and appropriate contributions to meetings and activities</w:t>
      </w:r>
    </w:p>
    <w:p w:rsidR="00367520" w:rsidRPr="005C5F12" w:rsidRDefault="00367520" w:rsidP="00367520">
      <w:pPr>
        <w:pStyle w:val="BodyText2"/>
        <w:shd w:val="clear" w:color="auto" w:fill="auto"/>
        <w:tabs>
          <w:tab w:val="left" w:pos="745"/>
        </w:tabs>
        <w:spacing w:before="0" w:after="0" w:line="240" w:lineRule="auto"/>
        <w:ind w:firstLine="0"/>
        <w:rPr>
          <w:rFonts w:ascii="Arial" w:hAnsi="Arial" w:cs="Arial"/>
          <w:sz w:val="24"/>
          <w:szCs w:val="24"/>
        </w:rPr>
      </w:pPr>
    </w:p>
    <w:p w:rsidR="002F7951" w:rsidRPr="005C5F12" w:rsidRDefault="00367520" w:rsidP="0028167F">
      <w:pPr>
        <w:pStyle w:val="BodyText2"/>
        <w:shd w:val="clear" w:color="auto" w:fill="auto"/>
        <w:tabs>
          <w:tab w:val="left" w:pos="745"/>
        </w:tabs>
        <w:spacing w:before="0" w:after="0" w:line="240" w:lineRule="auto"/>
        <w:ind w:firstLine="0"/>
        <w:rPr>
          <w:rFonts w:ascii="Arial" w:hAnsi="Arial" w:cs="Arial"/>
          <w:sz w:val="24"/>
          <w:szCs w:val="24"/>
        </w:rPr>
      </w:pPr>
      <w:r w:rsidRPr="005C5F12">
        <w:rPr>
          <w:rFonts w:ascii="Arial" w:hAnsi="Arial" w:cs="Arial"/>
          <w:sz w:val="24"/>
          <w:szCs w:val="24"/>
        </w:rPr>
        <w:t>For the purposes of probity and to ensure no conflict of interest,</w:t>
      </w:r>
      <w:r w:rsidR="006F368F" w:rsidRPr="005C5F12">
        <w:rPr>
          <w:rFonts w:ascii="Arial" w:hAnsi="Arial" w:cs="Arial"/>
          <w:sz w:val="24"/>
          <w:szCs w:val="24"/>
        </w:rPr>
        <w:t xml:space="preserve"> the Panel Member will not be a </w:t>
      </w:r>
      <w:r w:rsidRPr="005C5F12">
        <w:rPr>
          <w:rFonts w:ascii="Arial" w:hAnsi="Arial" w:cs="Arial"/>
          <w:sz w:val="24"/>
          <w:szCs w:val="24"/>
        </w:rPr>
        <w:t xml:space="preserve">Board Member </w:t>
      </w:r>
      <w:r w:rsidR="00C13FB7" w:rsidRPr="005C5F12">
        <w:rPr>
          <w:rFonts w:ascii="Arial" w:hAnsi="Arial" w:cs="Arial"/>
          <w:sz w:val="24"/>
          <w:szCs w:val="24"/>
        </w:rPr>
        <w:t xml:space="preserve">or staff member </w:t>
      </w:r>
      <w:r w:rsidRPr="005C5F12">
        <w:rPr>
          <w:rFonts w:ascii="Arial" w:hAnsi="Arial" w:cs="Arial"/>
          <w:sz w:val="24"/>
          <w:szCs w:val="24"/>
        </w:rPr>
        <w:t xml:space="preserve">of </w:t>
      </w:r>
      <w:r w:rsidR="00845C6A" w:rsidRPr="005C5F12">
        <w:rPr>
          <w:rFonts w:ascii="Arial" w:hAnsi="Arial" w:cs="Arial"/>
          <w:sz w:val="24"/>
          <w:szCs w:val="24"/>
        </w:rPr>
        <w:t>Southway</w:t>
      </w:r>
      <w:r w:rsidR="00B444E7" w:rsidRPr="005C5F12">
        <w:rPr>
          <w:rFonts w:ascii="Arial" w:hAnsi="Arial" w:cs="Arial"/>
          <w:sz w:val="24"/>
          <w:szCs w:val="24"/>
        </w:rPr>
        <w:t xml:space="preserve"> </w:t>
      </w:r>
      <w:r w:rsidRPr="005C5F12">
        <w:rPr>
          <w:rFonts w:ascii="Arial" w:hAnsi="Arial" w:cs="Arial"/>
          <w:sz w:val="24"/>
          <w:szCs w:val="24"/>
        </w:rPr>
        <w:t xml:space="preserve">and will not be subject to a </w:t>
      </w:r>
      <w:r w:rsidR="00D50737" w:rsidRPr="005C5F12">
        <w:rPr>
          <w:rFonts w:ascii="Arial" w:hAnsi="Arial" w:cs="Arial"/>
          <w:sz w:val="24"/>
          <w:szCs w:val="24"/>
        </w:rPr>
        <w:t xml:space="preserve">serious </w:t>
      </w:r>
      <w:r w:rsidRPr="005C5F12">
        <w:rPr>
          <w:rFonts w:ascii="Arial" w:hAnsi="Arial" w:cs="Arial"/>
          <w:sz w:val="24"/>
          <w:szCs w:val="24"/>
        </w:rPr>
        <w:t xml:space="preserve">breach of tenancy </w:t>
      </w:r>
      <w:r w:rsidR="0028167F" w:rsidRPr="005C5F12">
        <w:rPr>
          <w:rFonts w:ascii="Arial" w:hAnsi="Arial" w:cs="Arial"/>
          <w:sz w:val="24"/>
          <w:szCs w:val="24"/>
        </w:rPr>
        <w:t xml:space="preserve">agreement with </w:t>
      </w:r>
      <w:r w:rsidR="00845C6A" w:rsidRPr="005C5F12">
        <w:rPr>
          <w:rFonts w:ascii="Arial" w:hAnsi="Arial" w:cs="Arial"/>
          <w:sz w:val="24"/>
          <w:szCs w:val="24"/>
        </w:rPr>
        <w:t>Southway</w:t>
      </w:r>
      <w:r w:rsidR="00B444E7" w:rsidRPr="005C5F12">
        <w:rPr>
          <w:rFonts w:ascii="Arial" w:hAnsi="Arial" w:cs="Arial"/>
          <w:sz w:val="24"/>
          <w:szCs w:val="24"/>
        </w:rPr>
        <w:t xml:space="preserve"> – for </w:t>
      </w:r>
      <w:r w:rsidR="00D50737" w:rsidRPr="005C5F12">
        <w:rPr>
          <w:rFonts w:ascii="Arial" w:hAnsi="Arial" w:cs="Arial"/>
          <w:sz w:val="24"/>
          <w:szCs w:val="24"/>
        </w:rPr>
        <w:t>example</w:t>
      </w:r>
      <w:r w:rsidR="001A107A" w:rsidRPr="005C5F12">
        <w:rPr>
          <w:rFonts w:ascii="Arial" w:hAnsi="Arial" w:cs="Arial"/>
          <w:sz w:val="24"/>
          <w:szCs w:val="24"/>
        </w:rPr>
        <w:t>:</w:t>
      </w:r>
      <w:r w:rsidR="00D50737" w:rsidRPr="005C5F12">
        <w:rPr>
          <w:rFonts w:ascii="Arial" w:hAnsi="Arial" w:cs="Arial"/>
          <w:sz w:val="24"/>
          <w:szCs w:val="24"/>
        </w:rPr>
        <w:t xml:space="preserve"> rent arrears where a payment plan is not being adhered to, or nuisance/harassment.</w:t>
      </w:r>
      <w:r w:rsidR="00B444E7" w:rsidRPr="005C5F12">
        <w:rPr>
          <w:rFonts w:ascii="Arial" w:hAnsi="Arial" w:cs="Arial"/>
          <w:sz w:val="24"/>
          <w:szCs w:val="24"/>
        </w:rPr>
        <w:t xml:space="preserve"> This list is not exhaustive.</w:t>
      </w:r>
    </w:p>
    <w:p w:rsidR="008B3F17" w:rsidRPr="005C5F12" w:rsidRDefault="008B3F17" w:rsidP="0028167F">
      <w:pPr>
        <w:pStyle w:val="BodyText2"/>
        <w:shd w:val="clear" w:color="auto" w:fill="auto"/>
        <w:tabs>
          <w:tab w:val="left" w:pos="745"/>
        </w:tabs>
        <w:spacing w:before="0" w:after="0" w:line="240" w:lineRule="auto"/>
        <w:ind w:firstLine="0"/>
        <w:rPr>
          <w:rFonts w:ascii="Arial" w:hAnsi="Arial" w:cs="Arial"/>
          <w:sz w:val="24"/>
          <w:szCs w:val="24"/>
        </w:rPr>
      </w:pPr>
    </w:p>
    <w:p w:rsidR="00367520" w:rsidRDefault="006A0E72" w:rsidP="006A0E72">
      <w:pPr>
        <w:pStyle w:val="BodyText2"/>
        <w:shd w:val="clear" w:color="auto" w:fill="auto"/>
        <w:spacing w:before="0" w:after="0" w:line="240" w:lineRule="auto"/>
        <w:ind w:firstLine="0"/>
        <w:rPr>
          <w:rFonts w:ascii="Arial" w:hAnsi="Arial" w:cs="Arial"/>
          <w:sz w:val="24"/>
          <w:szCs w:val="24"/>
        </w:rPr>
      </w:pPr>
      <w:r w:rsidRPr="005C5F12">
        <w:rPr>
          <w:rFonts w:ascii="Arial" w:hAnsi="Arial" w:cs="Arial"/>
          <w:sz w:val="24"/>
          <w:szCs w:val="24"/>
        </w:rPr>
        <w:t xml:space="preserve">Collectively the </w:t>
      </w:r>
      <w:r w:rsidR="00367520" w:rsidRPr="005C5F12">
        <w:rPr>
          <w:rFonts w:ascii="Arial" w:hAnsi="Arial" w:cs="Arial"/>
          <w:sz w:val="24"/>
          <w:szCs w:val="24"/>
        </w:rPr>
        <w:t xml:space="preserve">qualities required of the </w:t>
      </w:r>
      <w:r w:rsidRPr="005C5F12">
        <w:rPr>
          <w:rFonts w:ascii="Arial" w:hAnsi="Arial" w:cs="Arial"/>
          <w:sz w:val="24"/>
          <w:szCs w:val="24"/>
        </w:rPr>
        <w:t>Panel will</w:t>
      </w:r>
      <w:r w:rsidR="00367520" w:rsidRPr="005C5F12">
        <w:rPr>
          <w:rFonts w:ascii="Arial" w:hAnsi="Arial" w:cs="Arial"/>
          <w:sz w:val="24"/>
          <w:szCs w:val="24"/>
        </w:rPr>
        <w:t xml:space="preserve"> be to</w:t>
      </w:r>
      <w:r w:rsidRPr="005C5F12">
        <w:rPr>
          <w:rFonts w:ascii="Arial" w:hAnsi="Arial" w:cs="Arial"/>
          <w:sz w:val="24"/>
          <w:szCs w:val="24"/>
        </w:rPr>
        <w:t>:</w:t>
      </w:r>
    </w:p>
    <w:p w:rsidR="005C5F12" w:rsidRPr="005C5F12" w:rsidRDefault="002C52B5" w:rsidP="002C52B5">
      <w:pPr>
        <w:pStyle w:val="BodyText2"/>
        <w:shd w:val="clear" w:color="auto" w:fill="auto"/>
        <w:tabs>
          <w:tab w:val="left" w:pos="2141"/>
        </w:tabs>
        <w:spacing w:before="0" w:after="0" w:line="240" w:lineRule="auto"/>
        <w:ind w:firstLine="0"/>
        <w:rPr>
          <w:rFonts w:ascii="Arial" w:hAnsi="Arial" w:cs="Arial"/>
          <w:sz w:val="24"/>
          <w:szCs w:val="24"/>
        </w:rPr>
      </w:pPr>
      <w:r>
        <w:rPr>
          <w:rFonts w:ascii="Arial" w:hAnsi="Arial" w:cs="Arial"/>
          <w:sz w:val="24"/>
          <w:szCs w:val="24"/>
        </w:rPr>
        <w:lastRenderedPageBreak/>
        <w:tab/>
      </w:r>
    </w:p>
    <w:p w:rsidR="006A0E72" w:rsidRPr="005C5F12" w:rsidRDefault="00EC7665" w:rsidP="00B454D3">
      <w:pPr>
        <w:pStyle w:val="BodyText2"/>
        <w:numPr>
          <w:ilvl w:val="0"/>
          <w:numId w:val="25"/>
        </w:numPr>
        <w:shd w:val="clear" w:color="auto" w:fill="auto"/>
        <w:spacing w:before="0" w:after="0" w:line="240" w:lineRule="auto"/>
        <w:ind w:left="426" w:right="946" w:hanging="426"/>
        <w:rPr>
          <w:rFonts w:ascii="Arial" w:hAnsi="Arial" w:cs="Arial"/>
          <w:sz w:val="24"/>
          <w:szCs w:val="24"/>
        </w:rPr>
      </w:pPr>
      <w:r w:rsidRPr="005C5F12">
        <w:rPr>
          <w:rFonts w:ascii="Arial" w:hAnsi="Arial" w:cs="Arial"/>
          <w:sz w:val="24"/>
          <w:szCs w:val="24"/>
        </w:rPr>
        <w:t>F</w:t>
      </w:r>
      <w:r w:rsidR="00367520" w:rsidRPr="005C5F12">
        <w:rPr>
          <w:rFonts w:ascii="Arial" w:hAnsi="Arial" w:cs="Arial"/>
          <w:sz w:val="24"/>
          <w:szCs w:val="24"/>
        </w:rPr>
        <w:t>ocus</w:t>
      </w:r>
      <w:r w:rsidR="006A0E72" w:rsidRPr="005C5F12">
        <w:rPr>
          <w:rFonts w:ascii="Arial" w:hAnsi="Arial" w:cs="Arial"/>
          <w:sz w:val="24"/>
          <w:szCs w:val="24"/>
        </w:rPr>
        <w:t xml:space="preserve"> on the best interest of </w:t>
      </w:r>
      <w:r w:rsidR="00845C6A" w:rsidRPr="005C5F12">
        <w:rPr>
          <w:rFonts w:ascii="Arial" w:hAnsi="Arial" w:cs="Arial"/>
          <w:sz w:val="24"/>
          <w:szCs w:val="24"/>
        </w:rPr>
        <w:t>Southway</w:t>
      </w:r>
      <w:r w:rsidR="006A0E72" w:rsidRPr="005C5F12">
        <w:rPr>
          <w:rFonts w:ascii="Arial" w:hAnsi="Arial" w:cs="Arial"/>
          <w:sz w:val="24"/>
          <w:szCs w:val="24"/>
        </w:rPr>
        <w:t xml:space="preserve"> </w:t>
      </w:r>
      <w:r w:rsidRPr="005C5F12">
        <w:rPr>
          <w:rFonts w:ascii="Arial" w:hAnsi="Arial" w:cs="Arial"/>
          <w:sz w:val="24"/>
          <w:szCs w:val="24"/>
        </w:rPr>
        <w:t>residents</w:t>
      </w:r>
    </w:p>
    <w:p w:rsidR="006A0E72" w:rsidRPr="005C5F12" w:rsidRDefault="00EC7665" w:rsidP="00B454D3">
      <w:pPr>
        <w:pStyle w:val="BodyText2"/>
        <w:numPr>
          <w:ilvl w:val="0"/>
          <w:numId w:val="25"/>
        </w:numPr>
        <w:shd w:val="clear" w:color="auto" w:fill="auto"/>
        <w:spacing w:before="0" w:after="0" w:line="240" w:lineRule="auto"/>
        <w:ind w:left="426" w:right="95" w:hanging="426"/>
        <w:rPr>
          <w:rStyle w:val="BodytextCordiaNew"/>
          <w:rFonts w:ascii="Arial" w:eastAsia="Verdana" w:hAnsi="Arial" w:cs="Arial"/>
          <w:b w:val="0"/>
          <w:bCs w:val="0"/>
          <w:color w:val="auto"/>
          <w:sz w:val="24"/>
          <w:szCs w:val="24"/>
        </w:rPr>
      </w:pPr>
      <w:r w:rsidRPr="005C5F12">
        <w:rPr>
          <w:rFonts w:ascii="Arial" w:hAnsi="Arial" w:cs="Arial"/>
          <w:sz w:val="24"/>
          <w:szCs w:val="24"/>
        </w:rPr>
        <w:t>W</w:t>
      </w:r>
      <w:r w:rsidR="006A0E72" w:rsidRPr="005C5F12">
        <w:rPr>
          <w:rFonts w:ascii="Arial" w:hAnsi="Arial" w:cs="Arial"/>
          <w:sz w:val="24"/>
          <w:szCs w:val="24"/>
        </w:rPr>
        <w:t xml:space="preserve">ork in harmony and </w:t>
      </w:r>
      <w:r w:rsidRPr="005C5F12">
        <w:rPr>
          <w:rFonts w:ascii="Arial" w:hAnsi="Arial" w:cs="Arial"/>
          <w:sz w:val="24"/>
          <w:szCs w:val="24"/>
        </w:rPr>
        <w:t xml:space="preserve">in collaboration with each other, respecting the </w:t>
      </w:r>
      <w:r w:rsidR="00817FA9" w:rsidRPr="005C5F12">
        <w:rPr>
          <w:rFonts w:ascii="Arial" w:hAnsi="Arial" w:cs="Arial"/>
          <w:sz w:val="24"/>
          <w:szCs w:val="24"/>
        </w:rPr>
        <w:t>views of other Panel members</w:t>
      </w:r>
    </w:p>
    <w:p w:rsidR="006A0E72" w:rsidRPr="005C5F12" w:rsidRDefault="00817FA9" w:rsidP="00A76361">
      <w:pPr>
        <w:pStyle w:val="BodyText2"/>
        <w:numPr>
          <w:ilvl w:val="0"/>
          <w:numId w:val="25"/>
        </w:numPr>
        <w:shd w:val="clear" w:color="auto" w:fill="auto"/>
        <w:spacing w:before="0" w:after="0" w:line="240" w:lineRule="auto"/>
        <w:ind w:left="426" w:right="1380" w:hanging="426"/>
        <w:rPr>
          <w:rFonts w:ascii="Arial" w:hAnsi="Arial" w:cs="Arial"/>
          <w:sz w:val="24"/>
          <w:szCs w:val="24"/>
        </w:rPr>
      </w:pPr>
      <w:r w:rsidRPr="005C5F12">
        <w:rPr>
          <w:rStyle w:val="BodytextCordiaNew"/>
          <w:rFonts w:ascii="Arial" w:eastAsia="Verdana" w:hAnsi="Arial" w:cs="Arial"/>
          <w:b w:val="0"/>
          <w:bCs w:val="0"/>
          <w:color w:val="auto"/>
          <w:sz w:val="24"/>
          <w:szCs w:val="24"/>
        </w:rPr>
        <w:t>S</w:t>
      </w:r>
      <w:r w:rsidR="006A0E72" w:rsidRPr="005C5F12">
        <w:rPr>
          <w:rFonts w:ascii="Arial" w:hAnsi="Arial" w:cs="Arial"/>
          <w:sz w:val="24"/>
          <w:szCs w:val="24"/>
        </w:rPr>
        <w:t xml:space="preserve">eek consensus and accept compromise </w:t>
      </w:r>
    </w:p>
    <w:p w:rsidR="00311F58" w:rsidRDefault="006A0E72" w:rsidP="00311F58">
      <w:pPr>
        <w:pStyle w:val="BodyText2"/>
        <w:shd w:val="clear" w:color="auto" w:fill="auto"/>
        <w:spacing w:before="0" w:after="0" w:line="240" w:lineRule="auto"/>
        <w:ind w:right="1378" w:hanging="425"/>
        <w:rPr>
          <w:rFonts w:ascii="Arial" w:hAnsi="Arial" w:cs="Arial"/>
          <w:sz w:val="24"/>
          <w:szCs w:val="24"/>
        </w:rPr>
      </w:pPr>
      <w:r w:rsidRPr="005C5F12">
        <w:rPr>
          <w:rFonts w:ascii="Arial" w:hAnsi="Arial" w:cs="Arial"/>
          <w:sz w:val="24"/>
          <w:szCs w:val="24"/>
        </w:rPr>
        <w:t xml:space="preserve">  </w:t>
      </w:r>
    </w:p>
    <w:p w:rsidR="00AF7E1A" w:rsidRPr="002C52B5" w:rsidRDefault="00F91EB7" w:rsidP="00311F58">
      <w:pPr>
        <w:pStyle w:val="BodyText2"/>
        <w:shd w:val="clear" w:color="auto" w:fill="auto"/>
        <w:spacing w:before="0" w:after="242" w:line="240" w:lineRule="auto"/>
        <w:ind w:right="1380" w:firstLine="0"/>
        <w:rPr>
          <w:rFonts w:ascii="Tahoma" w:hAnsi="Tahoma" w:cs="Tahoma"/>
          <w:b/>
          <w:color w:val="7030A0"/>
          <w:szCs w:val="24"/>
          <w:lang w:val="en-US"/>
        </w:rPr>
      </w:pPr>
      <w:r w:rsidRPr="002C52B5">
        <w:rPr>
          <w:rFonts w:ascii="Tahoma" w:hAnsi="Tahoma" w:cs="Tahoma"/>
          <w:b/>
          <w:color w:val="7030A0"/>
          <w:szCs w:val="24"/>
          <w:lang w:val="en-US"/>
        </w:rPr>
        <w:t xml:space="preserve">2.      </w:t>
      </w:r>
      <w:r w:rsidR="00AF7E1A" w:rsidRPr="002C52B5">
        <w:rPr>
          <w:rFonts w:ascii="Tahoma" w:hAnsi="Tahoma" w:cs="Tahoma"/>
          <w:b/>
          <w:color w:val="7030A0"/>
          <w:szCs w:val="24"/>
          <w:lang w:val="en-US"/>
        </w:rPr>
        <w:t xml:space="preserve">Key roles of </w:t>
      </w:r>
      <w:r w:rsidR="000E2D02">
        <w:rPr>
          <w:rFonts w:ascii="Tahoma" w:hAnsi="Tahoma" w:cs="Tahoma"/>
          <w:b/>
          <w:color w:val="7030A0"/>
          <w:szCs w:val="24"/>
          <w:lang w:val="en-US"/>
        </w:rPr>
        <w:t xml:space="preserve">the chair and deputy chair </w:t>
      </w:r>
      <w:r w:rsidR="00AF7E1A" w:rsidRPr="002C52B5">
        <w:rPr>
          <w:rFonts w:ascii="Tahoma" w:hAnsi="Tahoma" w:cs="Tahoma"/>
          <w:b/>
          <w:color w:val="7030A0"/>
          <w:szCs w:val="24"/>
          <w:lang w:val="en-US"/>
        </w:rPr>
        <w:t>for the Panel</w:t>
      </w:r>
    </w:p>
    <w:p w:rsidR="00AF7E1A" w:rsidRPr="005C5F12" w:rsidRDefault="00AF7E1A">
      <w:pPr>
        <w:rPr>
          <w:rFonts w:ascii="Arial" w:hAnsi="Arial" w:cs="Arial"/>
          <w:szCs w:val="24"/>
          <w:lang w:val="en-US"/>
        </w:rPr>
      </w:pPr>
      <w:r w:rsidRPr="005C5F12">
        <w:rPr>
          <w:rFonts w:ascii="Arial" w:hAnsi="Arial" w:cs="Arial"/>
          <w:szCs w:val="24"/>
          <w:lang w:val="en-US"/>
        </w:rPr>
        <w:t xml:space="preserve">There are </w:t>
      </w:r>
      <w:r w:rsidR="000E2D02">
        <w:rPr>
          <w:rFonts w:ascii="Arial" w:hAnsi="Arial" w:cs="Arial"/>
          <w:szCs w:val="24"/>
          <w:lang w:val="en-US"/>
        </w:rPr>
        <w:t>two</w:t>
      </w:r>
      <w:r w:rsidR="00817FA9" w:rsidRPr="005C5F12">
        <w:rPr>
          <w:rFonts w:ascii="Arial" w:hAnsi="Arial" w:cs="Arial"/>
          <w:szCs w:val="24"/>
          <w:lang w:val="en-US"/>
        </w:rPr>
        <w:t xml:space="preserve"> </w:t>
      </w:r>
      <w:r w:rsidRPr="005C5F12">
        <w:rPr>
          <w:rFonts w:ascii="Arial" w:hAnsi="Arial" w:cs="Arial"/>
          <w:szCs w:val="24"/>
          <w:lang w:val="en-US"/>
        </w:rPr>
        <w:t>key roles which Panel members might fulfill. Members will put themselves forward (should they wish)</w:t>
      </w:r>
      <w:r w:rsidR="00817FA9" w:rsidRPr="005C5F12">
        <w:rPr>
          <w:rFonts w:ascii="Arial" w:hAnsi="Arial" w:cs="Arial"/>
          <w:szCs w:val="24"/>
          <w:lang w:val="en-US"/>
        </w:rPr>
        <w:t>,</w:t>
      </w:r>
      <w:r w:rsidRPr="005C5F12">
        <w:rPr>
          <w:rFonts w:ascii="Arial" w:hAnsi="Arial" w:cs="Arial"/>
          <w:szCs w:val="24"/>
          <w:lang w:val="en-US"/>
        </w:rPr>
        <w:t xml:space="preserve"> for the following roles:</w:t>
      </w:r>
    </w:p>
    <w:p w:rsidR="00AF7E1A" w:rsidRPr="005C5F12" w:rsidRDefault="00AF7E1A">
      <w:pPr>
        <w:rPr>
          <w:rFonts w:ascii="Arial" w:hAnsi="Arial" w:cs="Arial"/>
          <w:szCs w:val="24"/>
          <w:lang w:val="en-US"/>
        </w:rPr>
      </w:pPr>
    </w:p>
    <w:p w:rsidR="00AF7E1A" w:rsidRPr="005C5F12" w:rsidRDefault="000E2D02" w:rsidP="005C5F12">
      <w:pPr>
        <w:pStyle w:val="ListParagraph"/>
        <w:numPr>
          <w:ilvl w:val="0"/>
          <w:numId w:val="26"/>
        </w:numPr>
        <w:rPr>
          <w:rFonts w:ascii="Arial" w:hAnsi="Arial" w:cs="Arial"/>
          <w:szCs w:val="24"/>
          <w:lang w:val="en-US"/>
        </w:rPr>
      </w:pPr>
      <w:r>
        <w:rPr>
          <w:rFonts w:ascii="Arial" w:hAnsi="Arial" w:cs="Arial"/>
          <w:szCs w:val="24"/>
          <w:lang w:val="en-US"/>
        </w:rPr>
        <w:t xml:space="preserve">Chair – will act as </w:t>
      </w:r>
      <w:r w:rsidR="00AF7E1A" w:rsidRPr="005C5F12">
        <w:rPr>
          <w:rFonts w:ascii="Arial" w:hAnsi="Arial" w:cs="Arial"/>
          <w:szCs w:val="24"/>
          <w:lang w:val="en-US"/>
        </w:rPr>
        <w:t>project lead for the service scrutiny</w:t>
      </w:r>
      <w:r>
        <w:rPr>
          <w:rFonts w:ascii="Arial" w:hAnsi="Arial" w:cs="Arial"/>
          <w:szCs w:val="24"/>
          <w:lang w:val="en-US"/>
        </w:rPr>
        <w:t xml:space="preserve"> and </w:t>
      </w:r>
      <w:r w:rsidR="00B97200">
        <w:rPr>
          <w:rFonts w:ascii="Arial" w:hAnsi="Arial" w:cs="Arial"/>
          <w:szCs w:val="24"/>
          <w:lang w:val="en-US"/>
        </w:rPr>
        <w:t>will chair meetings and hold them to order, ensuring all actions agreed to be completed at that meeting are aired</w:t>
      </w:r>
    </w:p>
    <w:p w:rsidR="00AF7E1A" w:rsidRPr="00B97200" w:rsidRDefault="00B97200" w:rsidP="005C5F12">
      <w:pPr>
        <w:pStyle w:val="ListParagraph"/>
        <w:numPr>
          <w:ilvl w:val="0"/>
          <w:numId w:val="26"/>
        </w:numPr>
        <w:rPr>
          <w:rFonts w:ascii="Arial" w:hAnsi="Arial" w:cs="Arial"/>
          <w:szCs w:val="24"/>
          <w:lang w:val="en-US"/>
        </w:rPr>
      </w:pPr>
      <w:r w:rsidRPr="00B97200">
        <w:rPr>
          <w:rFonts w:ascii="Arial" w:hAnsi="Arial" w:cs="Arial"/>
          <w:szCs w:val="24"/>
          <w:lang w:val="en-US"/>
        </w:rPr>
        <w:t xml:space="preserve">Deputy Chair – will </w:t>
      </w:r>
      <w:proofErr w:type="spellStart"/>
      <w:r w:rsidRPr="00B97200">
        <w:rPr>
          <w:rFonts w:ascii="Arial" w:hAnsi="Arial" w:cs="Arial"/>
          <w:szCs w:val="24"/>
          <w:lang w:val="en-US"/>
        </w:rPr>
        <w:t>deputise</w:t>
      </w:r>
      <w:proofErr w:type="spellEnd"/>
      <w:r w:rsidRPr="00B97200">
        <w:rPr>
          <w:rFonts w:ascii="Arial" w:hAnsi="Arial" w:cs="Arial"/>
          <w:szCs w:val="24"/>
          <w:lang w:val="en-US"/>
        </w:rPr>
        <w:t xml:space="preserve"> in the absence of the </w:t>
      </w:r>
      <w:r w:rsidR="00881022">
        <w:rPr>
          <w:rFonts w:ascii="Arial" w:hAnsi="Arial" w:cs="Arial"/>
          <w:szCs w:val="24"/>
          <w:lang w:val="en-US"/>
        </w:rPr>
        <w:t>C</w:t>
      </w:r>
      <w:r w:rsidRPr="00B97200">
        <w:rPr>
          <w:rFonts w:ascii="Arial" w:hAnsi="Arial" w:cs="Arial"/>
          <w:szCs w:val="24"/>
          <w:lang w:val="en-US"/>
        </w:rPr>
        <w:t>hair and will lead on projects as required</w:t>
      </w:r>
    </w:p>
    <w:p w:rsidR="00AF7E1A" w:rsidRDefault="00AF7E1A">
      <w:pPr>
        <w:rPr>
          <w:rFonts w:ascii="Arial" w:hAnsi="Arial" w:cs="Arial"/>
          <w:b/>
          <w:szCs w:val="24"/>
          <w:lang w:val="en-US"/>
        </w:rPr>
      </w:pPr>
    </w:p>
    <w:p w:rsidR="00B97200" w:rsidRDefault="00B97200">
      <w:pPr>
        <w:rPr>
          <w:rFonts w:ascii="Arial" w:hAnsi="Arial" w:cs="Arial"/>
          <w:szCs w:val="24"/>
          <w:lang w:val="en-US"/>
        </w:rPr>
      </w:pPr>
      <w:r>
        <w:rPr>
          <w:rFonts w:ascii="Arial" w:hAnsi="Arial" w:cs="Arial"/>
          <w:b/>
          <w:szCs w:val="24"/>
          <w:lang w:val="en-US"/>
        </w:rPr>
        <w:t xml:space="preserve">N.B. </w:t>
      </w:r>
      <w:r>
        <w:rPr>
          <w:rFonts w:ascii="Arial" w:hAnsi="Arial" w:cs="Arial"/>
          <w:szCs w:val="24"/>
          <w:lang w:val="en-US"/>
        </w:rPr>
        <w:t xml:space="preserve">The </w:t>
      </w:r>
      <w:r w:rsidR="00881022">
        <w:rPr>
          <w:rFonts w:ascii="Arial" w:hAnsi="Arial" w:cs="Arial"/>
          <w:szCs w:val="24"/>
          <w:lang w:val="en-US"/>
        </w:rPr>
        <w:t>Chair can delegate to other Panel members according to the need and priorities of the scrutiny review.</w:t>
      </w:r>
    </w:p>
    <w:p w:rsidR="00881022" w:rsidRPr="00B97200" w:rsidRDefault="00881022">
      <w:pPr>
        <w:rPr>
          <w:rFonts w:ascii="Arial" w:hAnsi="Arial" w:cs="Arial"/>
          <w:szCs w:val="24"/>
          <w:lang w:val="en-US"/>
        </w:rPr>
      </w:pPr>
    </w:p>
    <w:p w:rsidR="00F615C5" w:rsidRPr="002C52B5" w:rsidRDefault="00AF7E1A">
      <w:pPr>
        <w:rPr>
          <w:rFonts w:ascii="Tahoma" w:hAnsi="Tahoma" w:cs="Tahoma"/>
          <w:color w:val="7030A0"/>
          <w:szCs w:val="24"/>
          <w:lang w:val="en-US"/>
        </w:rPr>
      </w:pPr>
      <w:r w:rsidRPr="002C52B5">
        <w:rPr>
          <w:rFonts w:ascii="Tahoma" w:hAnsi="Tahoma" w:cs="Tahoma"/>
          <w:b/>
          <w:color w:val="7030A0"/>
          <w:szCs w:val="24"/>
          <w:lang w:val="en-US"/>
        </w:rPr>
        <w:t>3.</w:t>
      </w:r>
      <w:r w:rsidRPr="002C52B5">
        <w:rPr>
          <w:rFonts w:ascii="Tahoma" w:hAnsi="Tahoma" w:cs="Tahoma"/>
          <w:b/>
          <w:color w:val="7030A0"/>
          <w:szCs w:val="24"/>
          <w:lang w:val="en-US"/>
        </w:rPr>
        <w:tab/>
      </w:r>
      <w:r w:rsidR="00F91EB7" w:rsidRPr="002C52B5">
        <w:rPr>
          <w:rFonts w:ascii="Tahoma" w:hAnsi="Tahoma" w:cs="Tahoma"/>
          <w:b/>
          <w:color w:val="7030A0"/>
          <w:szCs w:val="24"/>
          <w:lang w:val="en-US"/>
        </w:rPr>
        <w:t>Support and training</w:t>
      </w:r>
    </w:p>
    <w:p w:rsidR="00F615C5" w:rsidRPr="002C52B5" w:rsidRDefault="00F615C5">
      <w:pPr>
        <w:rPr>
          <w:rFonts w:ascii="Tahoma" w:hAnsi="Tahoma" w:cs="Tahoma"/>
          <w:color w:val="7030A0"/>
          <w:szCs w:val="24"/>
          <w:lang w:val="en-US"/>
        </w:rPr>
      </w:pPr>
    </w:p>
    <w:p w:rsidR="00F615C5" w:rsidRPr="005C5F12" w:rsidRDefault="00E94D70" w:rsidP="00BD2EA3">
      <w:pPr>
        <w:jc w:val="both"/>
        <w:rPr>
          <w:rFonts w:ascii="Arial" w:hAnsi="Arial" w:cs="Arial"/>
          <w:szCs w:val="24"/>
        </w:rPr>
      </w:pPr>
      <w:r w:rsidRPr="005C5F12">
        <w:rPr>
          <w:rFonts w:ascii="Arial" w:hAnsi="Arial" w:cs="Arial"/>
          <w:bCs/>
          <w:szCs w:val="24"/>
        </w:rPr>
        <w:t>Panel members will be required to attend an</w:t>
      </w:r>
      <w:r w:rsidR="00F615C5" w:rsidRPr="005C5F12">
        <w:rPr>
          <w:rFonts w:ascii="Arial" w:hAnsi="Arial" w:cs="Arial"/>
          <w:bCs/>
          <w:szCs w:val="24"/>
        </w:rPr>
        <w:t xml:space="preserve"> induction process</w:t>
      </w:r>
      <w:r w:rsidR="00BA7E2C" w:rsidRPr="005C5F12">
        <w:rPr>
          <w:rFonts w:ascii="Arial" w:hAnsi="Arial" w:cs="Arial"/>
          <w:bCs/>
          <w:szCs w:val="24"/>
        </w:rPr>
        <w:t xml:space="preserve"> and on-going training to maintain their skills and knowledge.</w:t>
      </w:r>
    </w:p>
    <w:p w:rsidR="00F615C5" w:rsidRPr="005C5F12" w:rsidRDefault="00F615C5" w:rsidP="00F23260">
      <w:pPr>
        <w:jc w:val="both"/>
        <w:rPr>
          <w:rFonts w:ascii="Arial" w:hAnsi="Arial" w:cs="Arial"/>
          <w:bCs/>
          <w:szCs w:val="24"/>
        </w:rPr>
      </w:pPr>
      <w:r w:rsidRPr="005C5F12">
        <w:rPr>
          <w:rFonts w:ascii="Arial" w:hAnsi="Arial" w:cs="Arial"/>
          <w:bCs/>
          <w:szCs w:val="24"/>
        </w:rPr>
        <w:t xml:space="preserve"> </w:t>
      </w:r>
    </w:p>
    <w:p w:rsidR="00BA7E2C" w:rsidRPr="005C5F12" w:rsidRDefault="00F615C5" w:rsidP="00F23260">
      <w:pPr>
        <w:jc w:val="both"/>
        <w:rPr>
          <w:rFonts w:ascii="Arial" w:hAnsi="Arial" w:cs="Arial"/>
          <w:bCs/>
          <w:szCs w:val="24"/>
        </w:rPr>
      </w:pPr>
      <w:r w:rsidRPr="005C5F12">
        <w:rPr>
          <w:rFonts w:ascii="Arial" w:hAnsi="Arial" w:cs="Arial"/>
          <w:bCs/>
          <w:szCs w:val="24"/>
        </w:rPr>
        <w:t>Training will be available to support members of the Panel</w:t>
      </w:r>
      <w:r w:rsidR="00BA7E2C" w:rsidRPr="005C5F12">
        <w:rPr>
          <w:rFonts w:ascii="Arial" w:hAnsi="Arial" w:cs="Arial"/>
          <w:bCs/>
          <w:szCs w:val="24"/>
        </w:rPr>
        <w:t xml:space="preserve"> through mentoring and th</w:t>
      </w:r>
      <w:r w:rsidR="00817FA9" w:rsidRPr="005C5F12">
        <w:rPr>
          <w:rFonts w:ascii="Arial" w:hAnsi="Arial" w:cs="Arial"/>
          <w:bCs/>
          <w:szCs w:val="24"/>
        </w:rPr>
        <w:t>r</w:t>
      </w:r>
      <w:r w:rsidR="00BA7E2C" w:rsidRPr="005C5F12">
        <w:rPr>
          <w:rFonts w:ascii="Arial" w:hAnsi="Arial" w:cs="Arial"/>
          <w:bCs/>
          <w:szCs w:val="24"/>
        </w:rPr>
        <w:t xml:space="preserve">ough the </w:t>
      </w:r>
      <w:r w:rsidR="00845C6A" w:rsidRPr="005C5F12">
        <w:rPr>
          <w:rFonts w:ascii="Arial" w:hAnsi="Arial" w:cs="Arial"/>
          <w:bCs/>
          <w:szCs w:val="24"/>
        </w:rPr>
        <w:t>Southway</w:t>
      </w:r>
      <w:r w:rsidR="00B444E7" w:rsidRPr="005C5F12">
        <w:rPr>
          <w:rFonts w:ascii="Arial" w:hAnsi="Arial" w:cs="Arial"/>
          <w:bCs/>
          <w:szCs w:val="24"/>
        </w:rPr>
        <w:t xml:space="preserve"> Customer Involvement Team</w:t>
      </w:r>
      <w:r w:rsidR="00B97200">
        <w:rPr>
          <w:rFonts w:ascii="Arial" w:hAnsi="Arial" w:cs="Arial"/>
          <w:bCs/>
          <w:szCs w:val="24"/>
        </w:rPr>
        <w:t xml:space="preserve"> as and when required.</w:t>
      </w:r>
      <w:r w:rsidRPr="005C5F12">
        <w:rPr>
          <w:rFonts w:ascii="Arial" w:hAnsi="Arial" w:cs="Arial"/>
          <w:bCs/>
          <w:szCs w:val="24"/>
        </w:rPr>
        <w:t xml:space="preserve"> </w:t>
      </w:r>
    </w:p>
    <w:p w:rsidR="00F615C5" w:rsidRDefault="00F615C5" w:rsidP="00F23260">
      <w:pPr>
        <w:jc w:val="both"/>
        <w:rPr>
          <w:rFonts w:ascii="Arial" w:hAnsi="Arial" w:cs="Arial"/>
          <w:bCs/>
          <w:szCs w:val="24"/>
        </w:rPr>
      </w:pPr>
    </w:p>
    <w:p w:rsidR="008767BD" w:rsidRDefault="00881022" w:rsidP="00F23260">
      <w:pPr>
        <w:jc w:val="both"/>
        <w:rPr>
          <w:rFonts w:ascii="Arial" w:hAnsi="Arial" w:cs="Arial"/>
          <w:bCs/>
          <w:szCs w:val="24"/>
        </w:rPr>
      </w:pPr>
      <w:r>
        <w:rPr>
          <w:rFonts w:ascii="Arial" w:hAnsi="Arial" w:cs="Arial"/>
          <w:bCs/>
          <w:szCs w:val="24"/>
        </w:rPr>
        <w:t>Each Panel member will have at least one one-to-one session each year.  The Chair and mentor will carry out the one to ones.  The Chairs one to one will be carried out by the mentor and the Customer Involvement Manager.</w:t>
      </w:r>
      <w:r w:rsidR="008767BD">
        <w:rPr>
          <w:rFonts w:ascii="Arial" w:hAnsi="Arial" w:cs="Arial"/>
          <w:bCs/>
          <w:szCs w:val="24"/>
        </w:rPr>
        <w:t xml:space="preserve">  Panel members can request additional one to ones at any time.</w:t>
      </w:r>
    </w:p>
    <w:p w:rsidR="00881022" w:rsidRPr="005C5F12" w:rsidRDefault="00881022" w:rsidP="00F23260">
      <w:pPr>
        <w:jc w:val="both"/>
        <w:rPr>
          <w:rFonts w:ascii="Arial" w:hAnsi="Arial" w:cs="Arial"/>
          <w:bCs/>
          <w:szCs w:val="24"/>
        </w:rPr>
      </w:pPr>
    </w:p>
    <w:p w:rsidR="00F615C5" w:rsidRPr="005C5F12" w:rsidRDefault="002C52B5" w:rsidP="005041F2">
      <w:pPr>
        <w:rPr>
          <w:rFonts w:ascii="Arial" w:hAnsi="Arial" w:cs="Arial"/>
          <w:b/>
          <w:color w:val="7030A0"/>
          <w:szCs w:val="24"/>
          <w:lang w:eastAsia="en-US"/>
        </w:rPr>
      </w:pPr>
      <w:r>
        <w:rPr>
          <w:rFonts w:ascii="Arial" w:hAnsi="Arial" w:cs="Arial"/>
          <w:b/>
          <w:color w:val="7030A0"/>
          <w:szCs w:val="24"/>
          <w:lang w:val="en-US"/>
        </w:rPr>
        <w:t>4</w:t>
      </w:r>
      <w:r w:rsidR="00F91EB7" w:rsidRPr="005C5F12">
        <w:rPr>
          <w:rFonts w:ascii="Arial" w:hAnsi="Arial" w:cs="Arial"/>
          <w:b/>
          <w:color w:val="7030A0"/>
          <w:szCs w:val="24"/>
          <w:lang w:val="en-US"/>
        </w:rPr>
        <w:t>.</w:t>
      </w:r>
      <w:r w:rsidR="00F91EB7" w:rsidRPr="005C5F12">
        <w:rPr>
          <w:rFonts w:ascii="Arial" w:hAnsi="Arial" w:cs="Arial"/>
          <w:b/>
          <w:color w:val="7030A0"/>
          <w:szCs w:val="24"/>
          <w:lang w:val="en-US"/>
        </w:rPr>
        <w:tab/>
      </w:r>
      <w:r w:rsidR="00BA7E2C" w:rsidRPr="005C5F12">
        <w:rPr>
          <w:rFonts w:ascii="Arial" w:hAnsi="Arial" w:cs="Arial"/>
          <w:b/>
          <w:color w:val="7030A0"/>
          <w:szCs w:val="24"/>
          <w:lang w:val="en-US"/>
        </w:rPr>
        <w:t>Expenses</w:t>
      </w:r>
    </w:p>
    <w:p w:rsidR="00F615C5" w:rsidRPr="005C5F12" w:rsidRDefault="00F615C5" w:rsidP="005041F2">
      <w:pPr>
        <w:rPr>
          <w:rFonts w:ascii="Arial" w:hAnsi="Arial" w:cs="Arial"/>
          <w:color w:val="7030A0"/>
          <w:szCs w:val="24"/>
          <w:lang w:val="en-US"/>
        </w:rPr>
      </w:pPr>
    </w:p>
    <w:p w:rsidR="00BA7E2C" w:rsidRPr="005C5F12" w:rsidRDefault="00F615C5" w:rsidP="005041F2">
      <w:pPr>
        <w:jc w:val="both"/>
        <w:rPr>
          <w:rFonts w:ascii="Arial" w:hAnsi="Arial" w:cs="Arial"/>
          <w:bCs/>
          <w:szCs w:val="24"/>
        </w:rPr>
      </w:pPr>
      <w:r w:rsidRPr="005C5F12">
        <w:rPr>
          <w:rFonts w:ascii="Arial" w:hAnsi="Arial" w:cs="Arial"/>
          <w:bCs/>
          <w:szCs w:val="24"/>
        </w:rPr>
        <w:t xml:space="preserve">Pre agreed expenses will be reimbursed for travel, </w:t>
      </w:r>
      <w:r w:rsidR="008767BD">
        <w:rPr>
          <w:rFonts w:ascii="Arial" w:hAnsi="Arial" w:cs="Arial"/>
          <w:bCs/>
          <w:szCs w:val="24"/>
        </w:rPr>
        <w:t>c</w:t>
      </w:r>
      <w:r w:rsidRPr="005C5F12">
        <w:rPr>
          <w:rFonts w:ascii="Arial" w:hAnsi="Arial" w:cs="Arial"/>
          <w:bCs/>
          <w:szCs w:val="24"/>
        </w:rPr>
        <w:t xml:space="preserve">hild care costs and </w:t>
      </w:r>
      <w:r w:rsidR="008767BD">
        <w:rPr>
          <w:rFonts w:ascii="Arial" w:hAnsi="Arial" w:cs="Arial"/>
          <w:bCs/>
          <w:szCs w:val="24"/>
        </w:rPr>
        <w:t xml:space="preserve">other </w:t>
      </w:r>
      <w:r w:rsidRPr="005C5F12">
        <w:rPr>
          <w:rFonts w:ascii="Arial" w:hAnsi="Arial" w:cs="Arial"/>
          <w:bCs/>
          <w:szCs w:val="24"/>
        </w:rPr>
        <w:t xml:space="preserve">caring responsibilities. </w:t>
      </w:r>
    </w:p>
    <w:p w:rsidR="00BA7E2C" w:rsidRPr="005C5F12" w:rsidRDefault="00BA7E2C" w:rsidP="005041F2">
      <w:pPr>
        <w:jc w:val="both"/>
        <w:rPr>
          <w:rFonts w:ascii="Arial" w:hAnsi="Arial" w:cs="Arial"/>
          <w:bCs/>
          <w:szCs w:val="24"/>
        </w:rPr>
      </w:pPr>
    </w:p>
    <w:p w:rsidR="00BA7E2C" w:rsidRPr="005C5F12" w:rsidRDefault="00F91EB7" w:rsidP="005041F2">
      <w:pPr>
        <w:jc w:val="both"/>
        <w:rPr>
          <w:rFonts w:ascii="Arial" w:hAnsi="Arial" w:cs="Arial"/>
          <w:bCs/>
          <w:szCs w:val="24"/>
        </w:rPr>
      </w:pPr>
      <w:r w:rsidRPr="005C5F12">
        <w:rPr>
          <w:rFonts w:ascii="Arial" w:hAnsi="Arial" w:cs="Arial"/>
          <w:bCs/>
          <w:szCs w:val="24"/>
        </w:rPr>
        <w:t xml:space="preserve">The </w:t>
      </w:r>
      <w:r w:rsidR="00845C6A" w:rsidRPr="005C5F12">
        <w:rPr>
          <w:rFonts w:ascii="Arial" w:hAnsi="Arial" w:cs="Arial"/>
          <w:bCs/>
          <w:szCs w:val="24"/>
        </w:rPr>
        <w:t>Southway</w:t>
      </w:r>
      <w:r w:rsidRPr="005C5F12">
        <w:rPr>
          <w:rFonts w:ascii="Arial" w:hAnsi="Arial" w:cs="Arial"/>
          <w:bCs/>
          <w:szCs w:val="24"/>
        </w:rPr>
        <w:t xml:space="preserve"> </w:t>
      </w:r>
      <w:r w:rsidR="008B3F17" w:rsidRPr="005C5F12">
        <w:rPr>
          <w:rFonts w:ascii="Arial" w:hAnsi="Arial" w:cs="Arial"/>
          <w:bCs/>
          <w:szCs w:val="24"/>
        </w:rPr>
        <w:t>Customer Involvement</w:t>
      </w:r>
      <w:r w:rsidR="00B444E7" w:rsidRPr="005C5F12">
        <w:rPr>
          <w:rFonts w:ascii="Arial" w:hAnsi="Arial" w:cs="Arial"/>
          <w:bCs/>
          <w:szCs w:val="24"/>
        </w:rPr>
        <w:t xml:space="preserve"> T</w:t>
      </w:r>
      <w:r w:rsidRPr="005C5F12">
        <w:rPr>
          <w:rFonts w:ascii="Arial" w:hAnsi="Arial" w:cs="Arial"/>
          <w:bCs/>
          <w:szCs w:val="24"/>
        </w:rPr>
        <w:t xml:space="preserve">eam will book taxis, meeting rooms and refreshments. Lunch/supper will be supplied by </w:t>
      </w:r>
      <w:r w:rsidR="00845C6A" w:rsidRPr="005C5F12">
        <w:rPr>
          <w:rFonts w:ascii="Arial" w:hAnsi="Arial" w:cs="Arial"/>
          <w:bCs/>
          <w:szCs w:val="24"/>
        </w:rPr>
        <w:t>Southway</w:t>
      </w:r>
      <w:r w:rsidRPr="005C5F12">
        <w:rPr>
          <w:rFonts w:ascii="Arial" w:hAnsi="Arial" w:cs="Arial"/>
          <w:bCs/>
          <w:szCs w:val="24"/>
        </w:rPr>
        <w:t xml:space="preserve"> if the meeting time makes this appropriate.</w:t>
      </w:r>
    </w:p>
    <w:p w:rsidR="00F91EB7" w:rsidRPr="005C5F12" w:rsidRDefault="00F91EB7" w:rsidP="005041F2">
      <w:pPr>
        <w:jc w:val="both"/>
        <w:rPr>
          <w:rFonts w:ascii="Arial" w:hAnsi="Arial" w:cs="Arial"/>
          <w:bCs/>
          <w:szCs w:val="24"/>
        </w:rPr>
      </w:pPr>
    </w:p>
    <w:p w:rsidR="00F615C5" w:rsidRPr="005C5F12" w:rsidRDefault="00F615C5" w:rsidP="005041F2">
      <w:pPr>
        <w:jc w:val="both"/>
        <w:rPr>
          <w:rFonts w:ascii="Arial" w:hAnsi="Arial" w:cs="Arial"/>
          <w:bCs/>
          <w:szCs w:val="24"/>
        </w:rPr>
      </w:pPr>
      <w:r w:rsidRPr="005C5F12">
        <w:rPr>
          <w:rFonts w:ascii="Arial" w:hAnsi="Arial" w:cs="Arial"/>
          <w:bCs/>
          <w:szCs w:val="24"/>
        </w:rPr>
        <w:t xml:space="preserve">Payment </w:t>
      </w:r>
      <w:r w:rsidR="00E94D70" w:rsidRPr="005C5F12">
        <w:rPr>
          <w:rFonts w:ascii="Arial" w:hAnsi="Arial" w:cs="Arial"/>
          <w:bCs/>
          <w:szCs w:val="24"/>
        </w:rPr>
        <w:t xml:space="preserve">of expenses will be </w:t>
      </w:r>
      <w:r w:rsidR="008767BD">
        <w:rPr>
          <w:rFonts w:ascii="Arial" w:hAnsi="Arial" w:cs="Arial"/>
          <w:bCs/>
          <w:szCs w:val="24"/>
        </w:rPr>
        <w:t xml:space="preserve">processed and paid by the Customer </w:t>
      </w:r>
      <w:bookmarkStart w:id="0" w:name="_GoBack"/>
      <w:bookmarkEnd w:id="0"/>
      <w:r w:rsidR="008B3F17" w:rsidRPr="005C5F12">
        <w:rPr>
          <w:rFonts w:ascii="Arial" w:hAnsi="Arial" w:cs="Arial"/>
          <w:bCs/>
          <w:szCs w:val="24"/>
        </w:rPr>
        <w:t>Involvement</w:t>
      </w:r>
      <w:r w:rsidR="00BA7E2C" w:rsidRPr="005C5F12">
        <w:rPr>
          <w:rFonts w:ascii="Arial" w:hAnsi="Arial" w:cs="Arial"/>
          <w:bCs/>
          <w:szCs w:val="24"/>
        </w:rPr>
        <w:t xml:space="preserve"> Team</w:t>
      </w:r>
      <w:r w:rsidR="005A430C" w:rsidRPr="005C5F12">
        <w:rPr>
          <w:rFonts w:ascii="Arial" w:hAnsi="Arial" w:cs="Arial"/>
          <w:bCs/>
          <w:szCs w:val="24"/>
        </w:rPr>
        <w:t>.</w:t>
      </w:r>
    </w:p>
    <w:p w:rsidR="00A874E0" w:rsidRDefault="00A874E0" w:rsidP="00A874E0">
      <w:pPr>
        <w:rPr>
          <w:rFonts w:ascii="Arial" w:hAnsi="Arial" w:cs="Arial"/>
          <w:b/>
          <w:i/>
          <w:color w:val="7030A0"/>
          <w:szCs w:val="24"/>
        </w:rPr>
      </w:pPr>
    </w:p>
    <w:p w:rsidR="005A430C" w:rsidRPr="005C5F12" w:rsidRDefault="005A430C" w:rsidP="00A874E0">
      <w:pPr>
        <w:rPr>
          <w:rFonts w:ascii="Arial" w:hAnsi="Arial" w:cs="Arial"/>
          <w:b/>
          <w:i/>
          <w:color w:val="7030A0"/>
          <w:szCs w:val="24"/>
        </w:rPr>
      </w:pPr>
      <w:r w:rsidRPr="005C5F12">
        <w:rPr>
          <w:rFonts w:ascii="Arial" w:hAnsi="Arial" w:cs="Arial"/>
          <w:b/>
          <w:i/>
          <w:color w:val="7030A0"/>
          <w:szCs w:val="24"/>
        </w:rPr>
        <w:t xml:space="preserve">In signing this </w:t>
      </w:r>
      <w:r w:rsidR="008B3F17" w:rsidRPr="005C5F12">
        <w:rPr>
          <w:rFonts w:ascii="Arial" w:hAnsi="Arial" w:cs="Arial"/>
          <w:b/>
          <w:i/>
          <w:color w:val="7030A0"/>
          <w:szCs w:val="24"/>
        </w:rPr>
        <w:t>role p</w:t>
      </w:r>
      <w:r w:rsidRPr="005C5F12">
        <w:rPr>
          <w:rFonts w:ascii="Arial" w:hAnsi="Arial" w:cs="Arial"/>
          <w:b/>
          <w:i/>
          <w:color w:val="7030A0"/>
          <w:szCs w:val="24"/>
        </w:rPr>
        <w:t>rofile,</w:t>
      </w:r>
      <w:r w:rsidR="007769EF" w:rsidRPr="005C5F12">
        <w:rPr>
          <w:rFonts w:ascii="Arial" w:hAnsi="Arial" w:cs="Arial"/>
          <w:b/>
          <w:i/>
          <w:color w:val="7030A0"/>
          <w:szCs w:val="24"/>
        </w:rPr>
        <w:t xml:space="preserve"> </w:t>
      </w:r>
      <w:r w:rsidR="005C5F12">
        <w:rPr>
          <w:rFonts w:ascii="Arial" w:hAnsi="Arial" w:cs="Arial"/>
          <w:b/>
          <w:i/>
          <w:color w:val="7030A0"/>
          <w:szCs w:val="24"/>
        </w:rPr>
        <w:t>I</w:t>
      </w:r>
      <w:r w:rsidRPr="005C5F12">
        <w:rPr>
          <w:rFonts w:ascii="Arial" w:hAnsi="Arial" w:cs="Arial"/>
          <w:b/>
          <w:i/>
          <w:color w:val="7030A0"/>
          <w:szCs w:val="24"/>
        </w:rPr>
        <w:t xml:space="preserve"> agree to abide by all requirements set out above:</w:t>
      </w:r>
    </w:p>
    <w:p w:rsidR="005A430C" w:rsidRPr="005C5F12" w:rsidRDefault="005A430C" w:rsidP="005A430C">
      <w:pPr>
        <w:pStyle w:val="ListParagraph"/>
        <w:ind w:left="0"/>
        <w:rPr>
          <w:rFonts w:ascii="Arial" w:hAnsi="Arial" w:cs="Arial"/>
          <w:b/>
          <w:i/>
          <w:szCs w:val="24"/>
        </w:rPr>
      </w:pPr>
    </w:p>
    <w:p w:rsidR="005A430C" w:rsidRPr="005C5F12" w:rsidRDefault="005A430C" w:rsidP="005A430C">
      <w:pPr>
        <w:pStyle w:val="ListParagraph"/>
        <w:ind w:left="0"/>
        <w:rPr>
          <w:rFonts w:ascii="Arial" w:hAnsi="Arial" w:cs="Arial"/>
          <w:color w:val="7030A0"/>
          <w:szCs w:val="24"/>
        </w:rPr>
      </w:pPr>
      <w:r w:rsidRPr="005C5F12">
        <w:rPr>
          <w:rFonts w:ascii="Arial" w:hAnsi="Arial" w:cs="Arial"/>
          <w:szCs w:val="24"/>
        </w:rPr>
        <w:t>Signed by________________</w:t>
      </w:r>
      <w:r w:rsidR="00311F58">
        <w:rPr>
          <w:rFonts w:ascii="Arial" w:hAnsi="Arial" w:cs="Arial"/>
          <w:szCs w:val="24"/>
        </w:rPr>
        <w:t>________</w:t>
      </w:r>
      <w:r w:rsidR="003D4DEE">
        <w:rPr>
          <w:rFonts w:ascii="Arial" w:hAnsi="Arial" w:cs="Arial"/>
          <w:szCs w:val="24"/>
        </w:rPr>
        <w:t xml:space="preserve">___  </w:t>
      </w:r>
      <w:r w:rsidR="00845C6A" w:rsidRPr="005C5F12">
        <w:rPr>
          <w:rFonts w:ascii="Arial" w:hAnsi="Arial" w:cs="Arial"/>
          <w:color w:val="7030A0"/>
          <w:szCs w:val="24"/>
        </w:rPr>
        <w:t>Southway</w:t>
      </w:r>
      <w:r w:rsidRPr="005C5F12">
        <w:rPr>
          <w:rFonts w:ascii="Arial" w:hAnsi="Arial" w:cs="Arial"/>
          <w:color w:val="7030A0"/>
          <w:szCs w:val="24"/>
        </w:rPr>
        <w:t xml:space="preserve"> Scrutiny Panel </w:t>
      </w:r>
      <w:r w:rsidR="00311F58">
        <w:rPr>
          <w:rFonts w:ascii="Arial" w:hAnsi="Arial" w:cs="Arial"/>
          <w:color w:val="7030A0"/>
          <w:szCs w:val="24"/>
        </w:rPr>
        <w:t>M</w:t>
      </w:r>
      <w:r w:rsidRPr="005C5F12">
        <w:rPr>
          <w:rFonts w:ascii="Arial" w:hAnsi="Arial" w:cs="Arial"/>
          <w:color w:val="7030A0"/>
          <w:szCs w:val="24"/>
        </w:rPr>
        <w:t>ember</w:t>
      </w:r>
    </w:p>
    <w:p w:rsidR="005A430C" w:rsidRPr="005C5F12" w:rsidRDefault="005C5F12" w:rsidP="00311F58">
      <w:pPr>
        <w:pStyle w:val="ListParagraph"/>
        <w:ind w:left="0"/>
        <w:rPr>
          <w:rFonts w:ascii="Arial" w:hAnsi="Arial" w:cs="Arial"/>
          <w:bCs/>
          <w:szCs w:val="24"/>
        </w:rPr>
      </w:pPr>
      <w:r>
        <w:rPr>
          <w:rFonts w:ascii="Arial" w:hAnsi="Arial" w:cs="Arial"/>
          <w:szCs w:val="24"/>
        </w:rPr>
        <w:t>Date ____________</w:t>
      </w:r>
    </w:p>
    <w:sectPr w:rsidR="005A430C" w:rsidRPr="005C5F12" w:rsidSect="002C52B5">
      <w:headerReference w:type="default" r:id="rId9"/>
      <w:footerReference w:type="default" r:id="rId10"/>
      <w:pgSz w:w="11906" w:h="16838" w:code="9"/>
      <w:pgMar w:top="1103" w:right="1440" w:bottom="1440" w:left="144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022" w:rsidRDefault="00881022" w:rsidP="00001DF3">
      <w:r>
        <w:separator/>
      </w:r>
    </w:p>
  </w:endnote>
  <w:endnote w:type="continuationSeparator" w:id="0">
    <w:p w:rsidR="00881022" w:rsidRDefault="00881022" w:rsidP="0000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22" w:rsidRDefault="00881022">
    <w:pPr>
      <w:pStyle w:val="Footer"/>
    </w:pPr>
  </w:p>
  <w:p w:rsidR="00881022" w:rsidRDefault="008810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022" w:rsidRDefault="00881022" w:rsidP="00001DF3">
      <w:r>
        <w:separator/>
      </w:r>
    </w:p>
  </w:footnote>
  <w:footnote w:type="continuationSeparator" w:id="0">
    <w:p w:rsidR="00881022" w:rsidRDefault="00881022" w:rsidP="00001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22" w:rsidRPr="00001DF3" w:rsidRDefault="00881022" w:rsidP="00001DF3">
    <w:pPr>
      <w:pStyle w:val="Heade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7373"/>
    <w:multiLevelType w:val="hybridMultilevel"/>
    <w:tmpl w:val="6574B014"/>
    <w:lvl w:ilvl="0" w:tplc="08090001">
      <w:start w:val="1"/>
      <w:numFmt w:val="bullet"/>
      <w:lvlText w:val=""/>
      <w:lvlJc w:val="left"/>
      <w:pPr>
        <w:ind w:left="1820" w:hanging="360"/>
      </w:pPr>
      <w:rPr>
        <w:rFonts w:ascii="Symbol" w:hAnsi="Symbol" w:hint="default"/>
      </w:rPr>
    </w:lvl>
    <w:lvl w:ilvl="1" w:tplc="08090003" w:tentative="1">
      <w:start w:val="1"/>
      <w:numFmt w:val="bullet"/>
      <w:lvlText w:val="o"/>
      <w:lvlJc w:val="left"/>
      <w:pPr>
        <w:ind w:left="2540" w:hanging="360"/>
      </w:pPr>
      <w:rPr>
        <w:rFonts w:ascii="Courier New" w:hAnsi="Courier New" w:cs="Courier New" w:hint="default"/>
      </w:rPr>
    </w:lvl>
    <w:lvl w:ilvl="2" w:tplc="08090005" w:tentative="1">
      <w:start w:val="1"/>
      <w:numFmt w:val="bullet"/>
      <w:lvlText w:val=""/>
      <w:lvlJc w:val="left"/>
      <w:pPr>
        <w:ind w:left="3260" w:hanging="360"/>
      </w:pPr>
      <w:rPr>
        <w:rFonts w:ascii="Wingdings" w:hAnsi="Wingdings" w:hint="default"/>
      </w:rPr>
    </w:lvl>
    <w:lvl w:ilvl="3" w:tplc="08090001" w:tentative="1">
      <w:start w:val="1"/>
      <w:numFmt w:val="bullet"/>
      <w:lvlText w:val=""/>
      <w:lvlJc w:val="left"/>
      <w:pPr>
        <w:ind w:left="3980" w:hanging="360"/>
      </w:pPr>
      <w:rPr>
        <w:rFonts w:ascii="Symbol" w:hAnsi="Symbol" w:hint="default"/>
      </w:rPr>
    </w:lvl>
    <w:lvl w:ilvl="4" w:tplc="08090003" w:tentative="1">
      <w:start w:val="1"/>
      <w:numFmt w:val="bullet"/>
      <w:lvlText w:val="o"/>
      <w:lvlJc w:val="left"/>
      <w:pPr>
        <w:ind w:left="4700" w:hanging="360"/>
      </w:pPr>
      <w:rPr>
        <w:rFonts w:ascii="Courier New" w:hAnsi="Courier New" w:cs="Courier New" w:hint="default"/>
      </w:rPr>
    </w:lvl>
    <w:lvl w:ilvl="5" w:tplc="08090005" w:tentative="1">
      <w:start w:val="1"/>
      <w:numFmt w:val="bullet"/>
      <w:lvlText w:val=""/>
      <w:lvlJc w:val="left"/>
      <w:pPr>
        <w:ind w:left="5420" w:hanging="360"/>
      </w:pPr>
      <w:rPr>
        <w:rFonts w:ascii="Wingdings" w:hAnsi="Wingdings" w:hint="default"/>
      </w:rPr>
    </w:lvl>
    <w:lvl w:ilvl="6" w:tplc="08090001" w:tentative="1">
      <w:start w:val="1"/>
      <w:numFmt w:val="bullet"/>
      <w:lvlText w:val=""/>
      <w:lvlJc w:val="left"/>
      <w:pPr>
        <w:ind w:left="6140" w:hanging="360"/>
      </w:pPr>
      <w:rPr>
        <w:rFonts w:ascii="Symbol" w:hAnsi="Symbol" w:hint="default"/>
      </w:rPr>
    </w:lvl>
    <w:lvl w:ilvl="7" w:tplc="08090003" w:tentative="1">
      <w:start w:val="1"/>
      <w:numFmt w:val="bullet"/>
      <w:lvlText w:val="o"/>
      <w:lvlJc w:val="left"/>
      <w:pPr>
        <w:ind w:left="6860" w:hanging="360"/>
      </w:pPr>
      <w:rPr>
        <w:rFonts w:ascii="Courier New" w:hAnsi="Courier New" w:cs="Courier New" w:hint="default"/>
      </w:rPr>
    </w:lvl>
    <w:lvl w:ilvl="8" w:tplc="08090005" w:tentative="1">
      <w:start w:val="1"/>
      <w:numFmt w:val="bullet"/>
      <w:lvlText w:val=""/>
      <w:lvlJc w:val="left"/>
      <w:pPr>
        <w:ind w:left="7580" w:hanging="360"/>
      </w:pPr>
      <w:rPr>
        <w:rFonts w:ascii="Wingdings" w:hAnsi="Wingdings" w:hint="default"/>
      </w:rPr>
    </w:lvl>
  </w:abstractNum>
  <w:abstractNum w:abstractNumId="1">
    <w:nsid w:val="0933243A"/>
    <w:multiLevelType w:val="hybridMultilevel"/>
    <w:tmpl w:val="1D628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DA1E15"/>
    <w:multiLevelType w:val="hybridMultilevel"/>
    <w:tmpl w:val="8D347FF4"/>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6B83D08"/>
    <w:multiLevelType w:val="hybridMultilevel"/>
    <w:tmpl w:val="4B14C6E0"/>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51C6A25"/>
    <w:multiLevelType w:val="hybridMultilevel"/>
    <w:tmpl w:val="C6B4918C"/>
    <w:lvl w:ilvl="0" w:tplc="0809000F">
      <w:start w:val="1"/>
      <w:numFmt w:val="decimal"/>
      <w:lvlText w:val="%1."/>
      <w:lvlJc w:val="left"/>
      <w:pPr>
        <w:ind w:left="362" w:hanging="360"/>
      </w:pPr>
      <w:rPr>
        <w:rFonts w:cs="Times New Roman"/>
      </w:rPr>
    </w:lvl>
    <w:lvl w:ilvl="1" w:tplc="08090019" w:tentative="1">
      <w:start w:val="1"/>
      <w:numFmt w:val="lowerLetter"/>
      <w:lvlText w:val="%2."/>
      <w:lvlJc w:val="left"/>
      <w:pPr>
        <w:ind w:left="1082" w:hanging="360"/>
      </w:pPr>
      <w:rPr>
        <w:rFonts w:cs="Times New Roman"/>
      </w:rPr>
    </w:lvl>
    <w:lvl w:ilvl="2" w:tplc="0809001B" w:tentative="1">
      <w:start w:val="1"/>
      <w:numFmt w:val="lowerRoman"/>
      <w:lvlText w:val="%3."/>
      <w:lvlJc w:val="right"/>
      <w:pPr>
        <w:ind w:left="1802" w:hanging="180"/>
      </w:pPr>
      <w:rPr>
        <w:rFonts w:cs="Times New Roman"/>
      </w:rPr>
    </w:lvl>
    <w:lvl w:ilvl="3" w:tplc="0809000F" w:tentative="1">
      <w:start w:val="1"/>
      <w:numFmt w:val="decimal"/>
      <w:lvlText w:val="%4."/>
      <w:lvlJc w:val="left"/>
      <w:pPr>
        <w:ind w:left="2522" w:hanging="360"/>
      </w:pPr>
      <w:rPr>
        <w:rFonts w:cs="Times New Roman"/>
      </w:rPr>
    </w:lvl>
    <w:lvl w:ilvl="4" w:tplc="08090019" w:tentative="1">
      <w:start w:val="1"/>
      <w:numFmt w:val="lowerLetter"/>
      <w:lvlText w:val="%5."/>
      <w:lvlJc w:val="left"/>
      <w:pPr>
        <w:ind w:left="3242" w:hanging="360"/>
      </w:pPr>
      <w:rPr>
        <w:rFonts w:cs="Times New Roman"/>
      </w:rPr>
    </w:lvl>
    <w:lvl w:ilvl="5" w:tplc="0809001B" w:tentative="1">
      <w:start w:val="1"/>
      <w:numFmt w:val="lowerRoman"/>
      <w:lvlText w:val="%6."/>
      <w:lvlJc w:val="right"/>
      <w:pPr>
        <w:ind w:left="3962" w:hanging="180"/>
      </w:pPr>
      <w:rPr>
        <w:rFonts w:cs="Times New Roman"/>
      </w:rPr>
    </w:lvl>
    <w:lvl w:ilvl="6" w:tplc="0809000F" w:tentative="1">
      <w:start w:val="1"/>
      <w:numFmt w:val="decimal"/>
      <w:lvlText w:val="%7."/>
      <w:lvlJc w:val="left"/>
      <w:pPr>
        <w:ind w:left="4682" w:hanging="360"/>
      </w:pPr>
      <w:rPr>
        <w:rFonts w:cs="Times New Roman"/>
      </w:rPr>
    </w:lvl>
    <w:lvl w:ilvl="7" w:tplc="08090019" w:tentative="1">
      <w:start w:val="1"/>
      <w:numFmt w:val="lowerLetter"/>
      <w:lvlText w:val="%8."/>
      <w:lvlJc w:val="left"/>
      <w:pPr>
        <w:ind w:left="5402" w:hanging="360"/>
      </w:pPr>
      <w:rPr>
        <w:rFonts w:cs="Times New Roman"/>
      </w:rPr>
    </w:lvl>
    <w:lvl w:ilvl="8" w:tplc="0809001B" w:tentative="1">
      <w:start w:val="1"/>
      <w:numFmt w:val="lowerRoman"/>
      <w:lvlText w:val="%9."/>
      <w:lvlJc w:val="right"/>
      <w:pPr>
        <w:ind w:left="6122" w:hanging="180"/>
      </w:pPr>
      <w:rPr>
        <w:rFonts w:cs="Times New Roman"/>
      </w:rPr>
    </w:lvl>
  </w:abstractNum>
  <w:abstractNum w:abstractNumId="5">
    <w:nsid w:val="2C422A01"/>
    <w:multiLevelType w:val="multilevel"/>
    <w:tmpl w:val="98021D48"/>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3"/>
        <w:szCs w:val="23"/>
        <w:u w:val="none"/>
        <w:lang w:val="en-GB"/>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4A359F"/>
    <w:multiLevelType w:val="multilevel"/>
    <w:tmpl w:val="8048AE0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3"/>
        <w:szCs w:val="23"/>
        <w:u w:val="none"/>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B62715"/>
    <w:multiLevelType w:val="hybridMultilevel"/>
    <w:tmpl w:val="2A9E4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59E00C1"/>
    <w:multiLevelType w:val="hybridMultilevel"/>
    <w:tmpl w:val="5926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B65B9B"/>
    <w:multiLevelType w:val="multilevel"/>
    <w:tmpl w:val="D3FC047E"/>
    <w:lvl w:ilvl="0">
      <w:start w:val="8"/>
      <w:numFmt w:val="decimal"/>
      <w:lvlText w:val="%1."/>
      <w:lvlJc w:val="left"/>
      <w:pPr>
        <w:tabs>
          <w:tab w:val="num" w:pos="0"/>
        </w:tabs>
        <w:ind w:left="720" w:hanging="360"/>
      </w:pPr>
      <w:rPr>
        <w:rFonts w:cs="Times New Roman" w:hint="default"/>
        <w:color w:val="auto"/>
      </w:rPr>
    </w:lvl>
    <w:lvl w:ilvl="1">
      <w:start w:val="1"/>
      <w:numFmt w:val="decimal"/>
      <w:isLgl/>
      <w:lvlText w:val="%1.%2"/>
      <w:lvlJc w:val="left"/>
      <w:pPr>
        <w:tabs>
          <w:tab w:val="num" w:pos="0"/>
        </w:tabs>
        <w:ind w:left="1080" w:hanging="720"/>
      </w:pPr>
      <w:rPr>
        <w:rFonts w:ascii="Tahoma" w:hAnsi="Tahoma" w:cs="Tahoma" w:hint="default"/>
        <w:color w:val="auto"/>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10">
    <w:nsid w:val="4C7B5E37"/>
    <w:multiLevelType w:val="hybridMultilevel"/>
    <w:tmpl w:val="5568CF5A"/>
    <w:lvl w:ilvl="0" w:tplc="08090001">
      <w:start w:val="1"/>
      <w:numFmt w:val="bullet"/>
      <w:lvlText w:val=""/>
      <w:lvlJc w:val="left"/>
      <w:pPr>
        <w:ind w:left="1820" w:hanging="360"/>
      </w:pPr>
      <w:rPr>
        <w:rFonts w:ascii="Symbol" w:hAnsi="Symbol" w:hint="default"/>
      </w:rPr>
    </w:lvl>
    <w:lvl w:ilvl="1" w:tplc="08090003" w:tentative="1">
      <w:start w:val="1"/>
      <w:numFmt w:val="bullet"/>
      <w:lvlText w:val="o"/>
      <w:lvlJc w:val="left"/>
      <w:pPr>
        <w:ind w:left="2540" w:hanging="360"/>
      </w:pPr>
      <w:rPr>
        <w:rFonts w:ascii="Courier New" w:hAnsi="Courier New" w:cs="Courier New" w:hint="default"/>
      </w:rPr>
    </w:lvl>
    <w:lvl w:ilvl="2" w:tplc="08090005" w:tentative="1">
      <w:start w:val="1"/>
      <w:numFmt w:val="bullet"/>
      <w:lvlText w:val=""/>
      <w:lvlJc w:val="left"/>
      <w:pPr>
        <w:ind w:left="3260" w:hanging="360"/>
      </w:pPr>
      <w:rPr>
        <w:rFonts w:ascii="Wingdings" w:hAnsi="Wingdings" w:hint="default"/>
      </w:rPr>
    </w:lvl>
    <w:lvl w:ilvl="3" w:tplc="08090001" w:tentative="1">
      <w:start w:val="1"/>
      <w:numFmt w:val="bullet"/>
      <w:lvlText w:val=""/>
      <w:lvlJc w:val="left"/>
      <w:pPr>
        <w:ind w:left="3980" w:hanging="360"/>
      </w:pPr>
      <w:rPr>
        <w:rFonts w:ascii="Symbol" w:hAnsi="Symbol" w:hint="default"/>
      </w:rPr>
    </w:lvl>
    <w:lvl w:ilvl="4" w:tplc="08090003" w:tentative="1">
      <w:start w:val="1"/>
      <w:numFmt w:val="bullet"/>
      <w:lvlText w:val="o"/>
      <w:lvlJc w:val="left"/>
      <w:pPr>
        <w:ind w:left="4700" w:hanging="360"/>
      </w:pPr>
      <w:rPr>
        <w:rFonts w:ascii="Courier New" w:hAnsi="Courier New" w:cs="Courier New" w:hint="default"/>
      </w:rPr>
    </w:lvl>
    <w:lvl w:ilvl="5" w:tplc="08090005" w:tentative="1">
      <w:start w:val="1"/>
      <w:numFmt w:val="bullet"/>
      <w:lvlText w:val=""/>
      <w:lvlJc w:val="left"/>
      <w:pPr>
        <w:ind w:left="5420" w:hanging="360"/>
      </w:pPr>
      <w:rPr>
        <w:rFonts w:ascii="Wingdings" w:hAnsi="Wingdings" w:hint="default"/>
      </w:rPr>
    </w:lvl>
    <w:lvl w:ilvl="6" w:tplc="08090001" w:tentative="1">
      <w:start w:val="1"/>
      <w:numFmt w:val="bullet"/>
      <w:lvlText w:val=""/>
      <w:lvlJc w:val="left"/>
      <w:pPr>
        <w:ind w:left="6140" w:hanging="360"/>
      </w:pPr>
      <w:rPr>
        <w:rFonts w:ascii="Symbol" w:hAnsi="Symbol" w:hint="default"/>
      </w:rPr>
    </w:lvl>
    <w:lvl w:ilvl="7" w:tplc="08090003" w:tentative="1">
      <w:start w:val="1"/>
      <w:numFmt w:val="bullet"/>
      <w:lvlText w:val="o"/>
      <w:lvlJc w:val="left"/>
      <w:pPr>
        <w:ind w:left="6860" w:hanging="360"/>
      </w:pPr>
      <w:rPr>
        <w:rFonts w:ascii="Courier New" w:hAnsi="Courier New" w:cs="Courier New" w:hint="default"/>
      </w:rPr>
    </w:lvl>
    <w:lvl w:ilvl="8" w:tplc="08090005" w:tentative="1">
      <w:start w:val="1"/>
      <w:numFmt w:val="bullet"/>
      <w:lvlText w:val=""/>
      <w:lvlJc w:val="left"/>
      <w:pPr>
        <w:ind w:left="7580" w:hanging="360"/>
      </w:pPr>
      <w:rPr>
        <w:rFonts w:ascii="Wingdings" w:hAnsi="Wingdings" w:hint="default"/>
      </w:rPr>
    </w:lvl>
  </w:abstractNum>
  <w:abstractNum w:abstractNumId="11">
    <w:nsid w:val="4EE57EFC"/>
    <w:multiLevelType w:val="multilevel"/>
    <w:tmpl w:val="66E6E794"/>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3"/>
        <w:szCs w:val="23"/>
        <w:u w:val="none"/>
        <w:lang w:val="en-GB"/>
      </w:rPr>
    </w:lvl>
    <w:lvl w:ilvl="1">
      <w:start w:val="1"/>
      <w:numFmt w:val="bullet"/>
      <w:lvlText w:val=""/>
      <w:lvlJc w:val="left"/>
      <w:rPr>
        <w:rFonts w:ascii="Symbol" w:hAnsi="Symbol" w:hint="default"/>
      </w:rPr>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047ECA"/>
    <w:multiLevelType w:val="hybridMultilevel"/>
    <w:tmpl w:val="B2340B6E"/>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2D16B19"/>
    <w:multiLevelType w:val="hybridMultilevel"/>
    <w:tmpl w:val="F8C2A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E844E5"/>
    <w:multiLevelType w:val="hybridMultilevel"/>
    <w:tmpl w:val="799E319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560A0E4B"/>
    <w:multiLevelType w:val="hybridMultilevel"/>
    <w:tmpl w:val="298AEB8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561B01C8"/>
    <w:multiLevelType w:val="hybridMultilevel"/>
    <w:tmpl w:val="FD544C6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BB331C3"/>
    <w:multiLevelType w:val="hybridMultilevel"/>
    <w:tmpl w:val="6436C666"/>
    <w:lvl w:ilvl="0" w:tplc="08090001">
      <w:start w:val="1"/>
      <w:numFmt w:val="bullet"/>
      <w:lvlText w:val=""/>
      <w:lvlJc w:val="left"/>
      <w:pPr>
        <w:ind w:left="1880" w:hanging="360"/>
      </w:pPr>
      <w:rPr>
        <w:rFonts w:ascii="Symbol" w:hAnsi="Symbol" w:hint="default"/>
      </w:rPr>
    </w:lvl>
    <w:lvl w:ilvl="1" w:tplc="08090003" w:tentative="1">
      <w:start w:val="1"/>
      <w:numFmt w:val="bullet"/>
      <w:lvlText w:val="o"/>
      <w:lvlJc w:val="left"/>
      <w:pPr>
        <w:ind w:left="2600" w:hanging="360"/>
      </w:pPr>
      <w:rPr>
        <w:rFonts w:ascii="Courier New" w:hAnsi="Courier New" w:cs="Courier New" w:hint="default"/>
      </w:rPr>
    </w:lvl>
    <w:lvl w:ilvl="2" w:tplc="08090005" w:tentative="1">
      <w:start w:val="1"/>
      <w:numFmt w:val="bullet"/>
      <w:lvlText w:val=""/>
      <w:lvlJc w:val="left"/>
      <w:pPr>
        <w:ind w:left="3320" w:hanging="360"/>
      </w:pPr>
      <w:rPr>
        <w:rFonts w:ascii="Wingdings" w:hAnsi="Wingdings" w:hint="default"/>
      </w:rPr>
    </w:lvl>
    <w:lvl w:ilvl="3" w:tplc="08090001" w:tentative="1">
      <w:start w:val="1"/>
      <w:numFmt w:val="bullet"/>
      <w:lvlText w:val=""/>
      <w:lvlJc w:val="left"/>
      <w:pPr>
        <w:ind w:left="4040" w:hanging="360"/>
      </w:pPr>
      <w:rPr>
        <w:rFonts w:ascii="Symbol" w:hAnsi="Symbol" w:hint="default"/>
      </w:rPr>
    </w:lvl>
    <w:lvl w:ilvl="4" w:tplc="08090003" w:tentative="1">
      <w:start w:val="1"/>
      <w:numFmt w:val="bullet"/>
      <w:lvlText w:val="o"/>
      <w:lvlJc w:val="left"/>
      <w:pPr>
        <w:ind w:left="4760" w:hanging="360"/>
      </w:pPr>
      <w:rPr>
        <w:rFonts w:ascii="Courier New" w:hAnsi="Courier New" w:cs="Courier New" w:hint="default"/>
      </w:rPr>
    </w:lvl>
    <w:lvl w:ilvl="5" w:tplc="08090005" w:tentative="1">
      <w:start w:val="1"/>
      <w:numFmt w:val="bullet"/>
      <w:lvlText w:val=""/>
      <w:lvlJc w:val="left"/>
      <w:pPr>
        <w:ind w:left="5480" w:hanging="360"/>
      </w:pPr>
      <w:rPr>
        <w:rFonts w:ascii="Wingdings" w:hAnsi="Wingdings" w:hint="default"/>
      </w:rPr>
    </w:lvl>
    <w:lvl w:ilvl="6" w:tplc="08090001" w:tentative="1">
      <w:start w:val="1"/>
      <w:numFmt w:val="bullet"/>
      <w:lvlText w:val=""/>
      <w:lvlJc w:val="left"/>
      <w:pPr>
        <w:ind w:left="6200" w:hanging="360"/>
      </w:pPr>
      <w:rPr>
        <w:rFonts w:ascii="Symbol" w:hAnsi="Symbol" w:hint="default"/>
      </w:rPr>
    </w:lvl>
    <w:lvl w:ilvl="7" w:tplc="08090003" w:tentative="1">
      <w:start w:val="1"/>
      <w:numFmt w:val="bullet"/>
      <w:lvlText w:val="o"/>
      <w:lvlJc w:val="left"/>
      <w:pPr>
        <w:ind w:left="6920" w:hanging="360"/>
      </w:pPr>
      <w:rPr>
        <w:rFonts w:ascii="Courier New" w:hAnsi="Courier New" w:cs="Courier New" w:hint="default"/>
      </w:rPr>
    </w:lvl>
    <w:lvl w:ilvl="8" w:tplc="08090005" w:tentative="1">
      <w:start w:val="1"/>
      <w:numFmt w:val="bullet"/>
      <w:lvlText w:val=""/>
      <w:lvlJc w:val="left"/>
      <w:pPr>
        <w:ind w:left="7640" w:hanging="360"/>
      </w:pPr>
      <w:rPr>
        <w:rFonts w:ascii="Wingdings" w:hAnsi="Wingdings" w:hint="default"/>
      </w:rPr>
    </w:lvl>
  </w:abstractNum>
  <w:abstractNum w:abstractNumId="18">
    <w:nsid w:val="5BD66FA8"/>
    <w:multiLevelType w:val="hybridMultilevel"/>
    <w:tmpl w:val="869ED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446B33"/>
    <w:multiLevelType w:val="hybridMultilevel"/>
    <w:tmpl w:val="C806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15673F3"/>
    <w:multiLevelType w:val="hybridMultilevel"/>
    <w:tmpl w:val="F3C8E586"/>
    <w:lvl w:ilvl="0" w:tplc="CB064416">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64184611"/>
    <w:multiLevelType w:val="hybridMultilevel"/>
    <w:tmpl w:val="855C9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D314360"/>
    <w:multiLevelType w:val="hybridMultilevel"/>
    <w:tmpl w:val="D8166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2771A8A"/>
    <w:multiLevelType w:val="hybridMultilevel"/>
    <w:tmpl w:val="DD26950A"/>
    <w:lvl w:ilvl="0" w:tplc="0809000D">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8F63C42"/>
    <w:multiLevelType w:val="hybridMultilevel"/>
    <w:tmpl w:val="FFE8F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F385B36"/>
    <w:multiLevelType w:val="hybridMultilevel"/>
    <w:tmpl w:val="D5DE5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22"/>
  </w:num>
  <w:num w:numId="4">
    <w:abstractNumId w:val="18"/>
  </w:num>
  <w:num w:numId="5">
    <w:abstractNumId w:val="9"/>
  </w:num>
  <w:num w:numId="6">
    <w:abstractNumId w:val="4"/>
  </w:num>
  <w:num w:numId="7">
    <w:abstractNumId w:val="23"/>
  </w:num>
  <w:num w:numId="8">
    <w:abstractNumId w:val="15"/>
  </w:num>
  <w:num w:numId="9">
    <w:abstractNumId w:val="14"/>
  </w:num>
  <w:num w:numId="10">
    <w:abstractNumId w:val="8"/>
  </w:num>
  <w:num w:numId="11">
    <w:abstractNumId w:val="1"/>
  </w:num>
  <w:num w:numId="12">
    <w:abstractNumId w:val="24"/>
  </w:num>
  <w:num w:numId="13">
    <w:abstractNumId w:val="7"/>
  </w:num>
  <w:num w:numId="14">
    <w:abstractNumId w:val="6"/>
  </w:num>
  <w:num w:numId="15">
    <w:abstractNumId w:val="0"/>
  </w:num>
  <w:num w:numId="16">
    <w:abstractNumId w:val="17"/>
  </w:num>
  <w:num w:numId="17">
    <w:abstractNumId w:val="10"/>
  </w:num>
  <w:num w:numId="18">
    <w:abstractNumId w:val="5"/>
  </w:num>
  <w:num w:numId="19">
    <w:abstractNumId w:val="11"/>
  </w:num>
  <w:num w:numId="20">
    <w:abstractNumId w:val="13"/>
  </w:num>
  <w:num w:numId="21">
    <w:abstractNumId w:val="21"/>
  </w:num>
  <w:num w:numId="22">
    <w:abstractNumId w:val="25"/>
  </w:num>
  <w:num w:numId="23">
    <w:abstractNumId w:val="3"/>
  </w:num>
  <w:num w:numId="24">
    <w:abstractNumId w:val="12"/>
  </w:num>
  <w:num w:numId="25">
    <w:abstractNumId w:val="16"/>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8A0"/>
    <w:rsid w:val="00001DF3"/>
    <w:rsid w:val="00010E6E"/>
    <w:rsid w:val="000375A8"/>
    <w:rsid w:val="000535D6"/>
    <w:rsid w:val="00092BA3"/>
    <w:rsid w:val="00096576"/>
    <w:rsid w:val="000A4C26"/>
    <w:rsid w:val="000C42A9"/>
    <w:rsid w:val="000D7AEC"/>
    <w:rsid w:val="000E2D02"/>
    <w:rsid w:val="000F2E87"/>
    <w:rsid w:val="00101D13"/>
    <w:rsid w:val="00107263"/>
    <w:rsid w:val="00112368"/>
    <w:rsid w:val="001452F0"/>
    <w:rsid w:val="00154D69"/>
    <w:rsid w:val="00166C69"/>
    <w:rsid w:val="001768E8"/>
    <w:rsid w:val="00177B97"/>
    <w:rsid w:val="00187A1D"/>
    <w:rsid w:val="001A107A"/>
    <w:rsid w:val="001C1796"/>
    <w:rsid w:val="001D1AA4"/>
    <w:rsid w:val="001E4506"/>
    <w:rsid w:val="00202182"/>
    <w:rsid w:val="002128A0"/>
    <w:rsid w:val="002129C6"/>
    <w:rsid w:val="00231AC2"/>
    <w:rsid w:val="00237BB8"/>
    <w:rsid w:val="00263024"/>
    <w:rsid w:val="0028167F"/>
    <w:rsid w:val="00291007"/>
    <w:rsid w:val="002A7390"/>
    <w:rsid w:val="002C1BF5"/>
    <w:rsid w:val="002C52B5"/>
    <w:rsid w:val="002C5308"/>
    <w:rsid w:val="002D1442"/>
    <w:rsid w:val="002D3905"/>
    <w:rsid w:val="002E3F90"/>
    <w:rsid w:val="002F7951"/>
    <w:rsid w:val="0030742C"/>
    <w:rsid w:val="003078D2"/>
    <w:rsid w:val="00311F58"/>
    <w:rsid w:val="00331F9A"/>
    <w:rsid w:val="00363FD4"/>
    <w:rsid w:val="00367520"/>
    <w:rsid w:val="0038187B"/>
    <w:rsid w:val="003A5FDA"/>
    <w:rsid w:val="003C1D2E"/>
    <w:rsid w:val="003C5702"/>
    <w:rsid w:val="003D4DEE"/>
    <w:rsid w:val="003E5291"/>
    <w:rsid w:val="003E545B"/>
    <w:rsid w:val="003E68C4"/>
    <w:rsid w:val="003F1DBB"/>
    <w:rsid w:val="00402001"/>
    <w:rsid w:val="004317F0"/>
    <w:rsid w:val="00445D7F"/>
    <w:rsid w:val="004728AB"/>
    <w:rsid w:val="004B4C0B"/>
    <w:rsid w:val="004E0601"/>
    <w:rsid w:val="004F20B8"/>
    <w:rsid w:val="004F417F"/>
    <w:rsid w:val="005041F2"/>
    <w:rsid w:val="005201E6"/>
    <w:rsid w:val="00534DAE"/>
    <w:rsid w:val="00590FF8"/>
    <w:rsid w:val="005A430C"/>
    <w:rsid w:val="005C5235"/>
    <w:rsid w:val="005C5F12"/>
    <w:rsid w:val="005C735B"/>
    <w:rsid w:val="005D7CF0"/>
    <w:rsid w:val="005F22A3"/>
    <w:rsid w:val="005F261A"/>
    <w:rsid w:val="005F4EFE"/>
    <w:rsid w:val="006115C4"/>
    <w:rsid w:val="006301EF"/>
    <w:rsid w:val="00651AC2"/>
    <w:rsid w:val="00655A01"/>
    <w:rsid w:val="006659BA"/>
    <w:rsid w:val="006867F1"/>
    <w:rsid w:val="006A0E72"/>
    <w:rsid w:val="006D70A8"/>
    <w:rsid w:val="006F368F"/>
    <w:rsid w:val="006F41C8"/>
    <w:rsid w:val="0071545D"/>
    <w:rsid w:val="00743FBB"/>
    <w:rsid w:val="007769EF"/>
    <w:rsid w:val="0078022A"/>
    <w:rsid w:val="0079535F"/>
    <w:rsid w:val="007A33A9"/>
    <w:rsid w:val="007A5540"/>
    <w:rsid w:val="007C0A5B"/>
    <w:rsid w:val="007C54BA"/>
    <w:rsid w:val="007D3EC3"/>
    <w:rsid w:val="00803273"/>
    <w:rsid w:val="00803887"/>
    <w:rsid w:val="00817FA9"/>
    <w:rsid w:val="00845C6A"/>
    <w:rsid w:val="008478C0"/>
    <w:rsid w:val="00860652"/>
    <w:rsid w:val="00860E7D"/>
    <w:rsid w:val="00861CCB"/>
    <w:rsid w:val="008700EC"/>
    <w:rsid w:val="008767BD"/>
    <w:rsid w:val="00876DB0"/>
    <w:rsid w:val="00881022"/>
    <w:rsid w:val="00886337"/>
    <w:rsid w:val="008B3F17"/>
    <w:rsid w:val="008C34C9"/>
    <w:rsid w:val="008C369C"/>
    <w:rsid w:val="008C79A8"/>
    <w:rsid w:val="008E21EB"/>
    <w:rsid w:val="008E64C6"/>
    <w:rsid w:val="008F282A"/>
    <w:rsid w:val="00904C85"/>
    <w:rsid w:val="00930230"/>
    <w:rsid w:val="00942530"/>
    <w:rsid w:val="00960C12"/>
    <w:rsid w:val="0096288B"/>
    <w:rsid w:val="00985628"/>
    <w:rsid w:val="00993933"/>
    <w:rsid w:val="00997BC2"/>
    <w:rsid w:val="009D39FC"/>
    <w:rsid w:val="00A119DD"/>
    <w:rsid w:val="00A63F47"/>
    <w:rsid w:val="00A76361"/>
    <w:rsid w:val="00A874E0"/>
    <w:rsid w:val="00AA30CE"/>
    <w:rsid w:val="00AB3EAC"/>
    <w:rsid w:val="00AC519E"/>
    <w:rsid w:val="00AE72DA"/>
    <w:rsid w:val="00AF20DD"/>
    <w:rsid w:val="00AF7E1A"/>
    <w:rsid w:val="00B01EA6"/>
    <w:rsid w:val="00B2533A"/>
    <w:rsid w:val="00B358C4"/>
    <w:rsid w:val="00B4115F"/>
    <w:rsid w:val="00B444E7"/>
    <w:rsid w:val="00B454D3"/>
    <w:rsid w:val="00B5333F"/>
    <w:rsid w:val="00B6612E"/>
    <w:rsid w:val="00B81B5F"/>
    <w:rsid w:val="00B862B0"/>
    <w:rsid w:val="00B94310"/>
    <w:rsid w:val="00B97200"/>
    <w:rsid w:val="00BA1AEB"/>
    <w:rsid w:val="00BA7E2C"/>
    <w:rsid w:val="00BB5F94"/>
    <w:rsid w:val="00BC133A"/>
    <w:rsid w:val="00BD2EA3"/>
    <w:rsid w:val="00BD7D6E"/>
    <w:rsid w:val="00C13FB7"/>
    <w:rsid w:val="00C227E0"/>
    <w:rsid w:val="00C33F2A"/>
    <w:rsid w:val="00C573F1"/>
    <w:rsid w:val="00C65451"/>
    <w:rsid w:val="00C815B7"/>
    <w:rsid w:val="00CA30DB"/>
    <w:rsid w:val="00CB3A9E"/>
    <w:rsid w:val="00CB428B"/>
    <w:rsid w:val="00CC4C1A"/>
    <w:rsid w:val="00CC7D1A"/>
    <w:rsid w:val="00CE545F"/>
    <w:rsid w:val="00CF77C2"/>
    <w:rsid w:val="00D50737"/>
    <w:rsid w:val="00D60D49"/>
    <w:rsid w:val="00D72B4D"/>
    <w:rsid w:val="00D74C80"/>
    <w:rsid w:val="00D75BBF"/>
    <w:rsid w:val="00DA00EB"/>
    <w:rsid w:val="00DB13A1"/>
    <w:rsid w:val="00DB264A"/>
    <w:rsid w:val="00DC0443"/>
    <w:rsid w:val="00DE01C6"/>
    <w:rsid w:val="00DE7E71"/>
    <w:rsid w:val="00DF52DB"/>
    <w:rsid w:val="00DF6263"/>
    <w:rsid w:val="00E20F64"/>
    <w:rsid w:val="00E26A92"/>
    <w:rsid w:val="00E36F61"/>
    <w:rsid w:val="00E40B10"/>
    <w:rsid w:val="00E4650A"/>
    <w:rsid w:val="00E53E01"/>
    <w:rsid w:val="00E94D70"/>
    <w:rsid w:val="00EA56EC"/>
    <w:rsid w:val="00EA5961"/>
    <w:rsid w:val="00EB5614"/>
    <w:rsid w:val="00EB66EC"/>
    <w:rsid w:val="00EC57F0"/>
    <w:rsid w:val="00EC7665"/>
    <w:rsid w:val="00EE342E"/>
    <w:rsid w:val="00EF07C0"/>
    <w:rsid w:val="00F23260"/>
    <w:rsid w:val="00F23DC0"/>
    <w:rsid w:val="00F615C5"/>
    <w:rsid w:val="00F75C9C"/>
    <w:rsid w:val="00F90671"/>
    <w:rsid w:val="00F91EB7"/>
    <w:rsid w:val="00F95446"/>
    <w:rsid w:val="00FB3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7F0"/>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078D2"/>
    <w:pPr>
      <w:ind w:left="720"/>
      <w:contextualSpacing/>
    </w:pPr>
  </w:style>
  <w:style w:type="table" w:styleId="TableGrid">
    <w:name w:val="Table Grid"/>
    <w:basedOn w:val="TableNormal"/>
    <w:uiPriority w:val="99"/>
    <w:rsid w:val="002128A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5D7CF0"/>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uiPriority w:val="99"/>
    <w:semiHidden/>
    <w:unhideWhenUsed/>
    <w:rsid w:val="005C5235"/>
    <w:rPr>
      <w:rFonts w:ascii="Tahoma" w:hAnsi="Tahoma" w:cs="Tahoma"/>
      <w:sz w:val="16"/>
      <w:szCs w:val="16"/>
    </w:rPr>
  </w:style>
  <w:style w:type="character" w:customStyle="1" w:styleId="BalloonTextChar">
    <w:name w:val="Balloon Text Char"/>
    <w:basedOn w:val="DefaultParagraphFont"/>
    <w:link w:val="BalloonText"/>
    <w:uiPriority w:val="99"/>
    <w:semiHidden/>
    <w:rsid w:val="005C5235"/>
    <w:rPr>
      <w:rFonts w:ascii="Tahoma" w:hAnsi="Tahoma" w:cs="Tahoma"/>
      <w:sz w:val="16"/>
      <w:szCs w:val="16"/>
    </w:rPr>
  </w:style>
  <w:style w:type="paragraph" w:styleId="Header">
    <w:name w:val="header"/>
    <w:basedOn w:val="Normal"/>
    <w:link w:val="HeaderChar"/>
    <w:uiPriority w:val="99"/>
    <w:unhideWhenUsed/>
    <w:rsid w:val="00001DF3"/>
    <w:pPr>
      <w:tabs>
        <w:tab w:val="center" w:pos="4513"/>
        <w:tab w:val="right" w:pos="9026"/>
      </w:tabs>
    </w:pPr>
  </w:style>
  <w:style w:type="character" w:customStyle="1" w:styleId="HeaderChar">
    <w:name w:val="Header Char"/>
    <w:basedOn w:val="DefaultParagraphFont"/>
    <w:link w:val="Header"/>
    <w:uiPriority w:val="99"/>
    <w:rsid w:val="00001DF3"/>
    <w:rPr>
      <w:sz w:val="24"/>
      <w:szCs w:val="20"/>
    </w:rPr>
  </w:style>
  <w:style w:type="paragraph" w:styleId="Footer">
    <w:name w:val="footer"/>
    <w:basedOn w:val="Normal"/>
    <w:link w:val="FooterChar"/>
    <w:uiPriority w:val="99"/>
    <w:unhideWhenUsed/>
    <w:rsid w:val="00001DF3"/>
    <w:pPr>
      <w:tabs>
        <w:tab w:val="center" w:pos="4513"/>
        <w:tab w:val="right" w:pos="9026"/>
      </w:tabs>
    </w:pPr>
  </w:style>
  <w:style w:type="character" w:customStyle="1" w:styleId="FooterChar">
    <w:name w:val="Footer Char"/>
    <w:basedOn w:val="DefaultParagraphFont"/>
    <w:link w:val="Footer"/>
    <w:uiPriority w:val="99"/>
    <w:rsid w:val="00001DF3"/>
    <w:rPr>
      <w:sz w:val="24"/>
      <w:szCs w:val="20"/>
    </w:rPr>
  </w:style>
  <w:style w:type="character" w:styleId="CommentReference">
    <w:name w:val="annotation reference"/>
    <w:basedOn w:val="DefaultParagraphFont"/>
    <w:uiPriority w:val="99"/>
    <w:semiHidden/>
    <w:unhideWhenUsed/>
    <w:rsid w:val="00E94D70"/>
    <w:rPr>
      <w:sz w:val="16"/>
      <w:szCs w:val="16"/>
    </w:rPr>
  </w:style>
  <w:style w:type="paragraph" w:styleId="CommentText">
    <w:name w:val="annotation text"/>
    <w:basedOn w:val="Normal"/>
    <w:link w:val="CommentTextChar"/>
    <w:uiPriority w:val="99"/>
    <w:semiHidden/>
    <w:unhideWhenUsed/>
    <w:rsid w:val="00E94D70"/>
    <w:rPr>
      <w:sz w:val="20"/>
    </w:rPr>
  </w:style>
  <w:style w:type="character" w:customStyle="1" w:styleId="CommentTextChar">
    <w:name w:val="Comment Text Char"/>
    <w:basedOn w:val="DefaultParagraphFont"/>
    <w:link w:val="CommentText"/>
    <w:uiPriority w:val="99"/>
    <w:semiHidden/>
    <w:rsid w:val="00E94D70"/>
    <w:rPr>
      <w:sz w:val="20"/>
      <w:szCs w:val="20"/>
    </w:rPr>
  </w:style>
  <w:style w:type="paragraph" w:styleId="CommentSubject">
    <w:name w:val="annotation subject"/>
    <w:basedOn w:val="CommentText"/>
    <w:next w:val="CommentText"/>
    <w:link w:val="CommentSubjectChar"/>
    <w:uiPriority w:val="99"/>
    <w:semiHidden/>
    <w:unhideWhenUsed/>
    <w:rsid w:val="00E94D70"/>
    <w:rPr>
      <w:b/>
      <w:bCs/>
    </w:rPr>
  </w:style>
  <w:style w:type="character" w:customStyle="1" w:styleId="CommentSubjectChar">
    <w:name w:val="Comment Subject Char"/>
    <w:basedOn w:val="CommentTextChar"/>
    <w:link w:val="CommentSubject"/>
    <w:uiPriority w:val="99"/>
    <w:semiHidden/>
    <w:rsid w:val="00E94D70"/>
    <w:rPr>
      <w:b/>
      <w:bCs/>
      <w:sz w:val="20"/>
      <w:szCs w:val="20"/>
    </w:rPr>
  </w:style>
  <w:style w:type="character" w:customStyle="1" w:styleId="Heading3">
    <w:name w:val="Heading #3_"/>
    <w:link w:val="Heading30"/>
    <w:rsid w:val="006A0E72"/>
    <w:rPr>
      <w:rFonts w:ascii="Verdana" w:eastAsia="Verdana" w:hAnsi="Verdana" w:cs="Verdana"/>
      <w:sz w:val="23"/>
      <w:szCs w:val="23"/>
      <w:shd w:val="clear" w:color="auto" w:fill="FFFFFF"/>
    </w:rPr>
  </w:style>
  <w:style w:type="character" w:customStyle="1" w:styleId="Bodytext">
    <w:name w:val="Body text_"/>
    <w:link w:val="BodyText2"/>
    <w:rsid w:val="006A0E72"/>
    <w:rPr>
      <w:rFonts w:ascii="Verdana" w:eastAsia="Verdana" w:hAnsi="Verdana" w:cs="Verdana"/>
      <w:sz w:val="23"/>
      <w:szCs w:val="23"/>
      <w:shd w:val="clear" w:color="auto" w:fill="FFFFFF"/>
    </w:rPr>
  </w:style>
  <w:style w:type="character" w:customStyle="1" w:styleId="BodytextCordiaNew">
    <w:name w:val="Body text + Cordia New"/>
    <w:aliases w:val="15 pt,Bold"/>
    <w:rsid w:val="006A0E72"/>
    <w:rPr>
      <w:rFonts w:ascii="Cordia New" w:eastAsia="Cordia New" w:hAnsi="Cordia New" w:cs="Cordia New"/>
      <w:b/>
      <w:bCs/>
      <w:i w:val="0"/>
      <w:iCs w:val="0"/>
      <w:smallCaps w:val="0"/>
      <w:strike w:val="0"/>
      <w:color w:val="000000"/>
      <w:spacing w:val="0"/>
      <w:w w:val="100"/>
      <w:position w:val="0"/>
      <w:sz w:val="30"/>
      <w:szCs w:val="30"/>
      <w:u w:val="none"/>
      <w:lang w:val="en-GB"/>
    </w:rPr>
  </w:style>
  <w:style w:type="paragraph" w:customStyle="1" w:styleId="Heading30">
    <w:name w:val="Heading #3"/>
    <w:basedOn w:val="Normal"/>
    <w:link w:val="Heading3"/>
    <w:rsid w:val="006A0E72"/>
    <w:pPr>
      <w:widowControl w:val="0"/>
      <w:shd w:val="clear" w:color="auto" w:fill="FFFFFF"/>
      <w:spacing w:before="360" w:after="360" w:line="0" w:lineRule="atLeast"/>
      <w:ind w:hanging="360"/>
      <w:outlineLvl w:val="2"/>
    </w:pPr>
    <w:rPr>
      <w:rFonts w:ascii="Verdana" w:eastAsia="Verdana" w:hAnsi="Verdana" w:cs="Verdana"/>
      <w:sz w:val="23"/>
      <w:szCs w:val="23"/>
    </w:rPr>
  </w:style>
  <w:style w:type="paragraph" w:customStyle="1" w:styleId="BodyText2">
    <w:name w:val="Body Text2"/>
    <w:basedOn w:val="Normal"/>
    <w:link w:val="Bodytext"/>
    <w:rsid w:val="006A0E72"/>
    <w:pPr>
      <w:widowControl w:val="0"/>
      <w:shd w:val="clear" w:color="auto" w:fill="FFFFFF"/>
      <w:spacing w:before="360" w:after="360" w:line="0" w:lineRule="atLeast"/>
      <w:ind w:hanging="720"/>
    </w:pPr>
    <w:rPr>
      <w:rFonts w:ascii="Verdana" w:eastAsia="Verdana" w:hAnsi="Verdana" w:cs="Verdana"/>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7F0"/>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078D2"/>
    <w:pPr>
      <w:ind w:left="720"/>
      <w:contextualSpacing/>
    </w:pPr>
  </w:style>
  <w:style w:type="table" w:styleId="TableGrid">
    <w:name w:val="Table Grid"/>
    <w:basedOn w:val="TableNormal"/>
    <w:uiPriority w:val="99"/>
    <w:rsid w:val="002128A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5D7CF0"/>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uiPriority w:val="99"/>
    <w:semiHidden/>
    <w:unhideWhenUsed/>
    <w:rsid w:val="005C5235"/>
    <w:rPr>
      <w:rFonts w:ascii="Tahoma" w:hAnsi="Tahoma" w:cs="Tahoma"/>
      <w:sz w:val="16"/>
      <w:szCs w:val="16"/>
    </w:rPr>
  </w:style>
  <w:style w:type="character" w:customStyle="1" w:styleId="BalloonTextChar">
    <w:name w:val="Balloon Text Char"/>
    <w:basedOn w:val="DefaultParagraphFont"/>
    <w:link w:val="BalloonText"/>
    <w:uiPriority w:val="99"/>
    <w:semiHidden/>
    <w:rsid w:val="005C5235"/>
    <w:rPr>
      <w:rFonts w:ascii="Tahoma" w:hAnsi="Tahoma" w:cs="Tahoma"/>
      <w:sz w:val="16"/>
      <w:szCs w:val="16"/>
    </w:rPr>
  </w:style>
  <w:style w:type="paragraph" w:styleId="Header">
    <w:name w:val="header"/>
    <w:basedOn w:val="Normal"/>
    <w:link w:val="HeaderChar"/>
    <w:uiPriority w:val="99"/>
    <w:unhideWhenUsed/>
    <w:rsid w:val="00001DF3"/>
    <w:pPr>
      <w:tabs>
        <w:tab w:val="center" w:pos="4513"/>
        <w:tab w:val="right" w:pos="9026"/>
      </w:tabs>
    </w:pPr>
  </w:style>
  <w:style w:type="character" w:customStyle="1" w:styleId="HeaderChar">
    <w:name w:val="Header Char"/>
    <w:basedOn w:val="DefaultParagraphFont"/>
    <w:link w:val="Header"/>
    <w:uiPriority w:val="99"/>
    <w:rsid w:val="00001DF3"/>
    <w:rPr>
      <w:sz w:val="24"/>
      <w:szCs w:val="20"/>
    </w:rPr>
  </w:style>
  <w:style w:type="paragraph" w:styleId="Footer">
    <w:name w:val="footer"/>
    <w:basedOn w:val="Normal"/>
    <w:link w:val="FooterChar"/>
    <w:uiPriority w:val="99"/>
    <w:unhideWhenUsed/>
    <w:rsid w:val="00001DF3"/>
    <w:pPr>
      <w:tabs>
        <w:tab w:val="center" w:pos="4513"/>
        <w:tab w:val="right" w:pos="9026"/>
      </w:tabs>
    </w:pPr>
  </w:style>
  <w:style w:type="character" w:customStyle="1" w:styleId="FooterChar">
    <w:name w:val="Footer Char"/>
    <w:basedOn w:val="DefaultParagraphFont"/>
    <w:link w:val="Footer"/>
    <w:uiPriority w:val="99"/>
    <w:rsid w:val="00001DF3"/>
    <w:rPr>
      <w:sz w:val="24"/>
      <w:szCs w:val="20"/>
    </w:rPr>
  </w:style>
  <w:style w:type="character" w:styleId="CommentReference">
    <w:name w:val="annotation reference"/>
    <w:basedOn w:val="DefaultParagraphFont"/>
    <w:uiPriority w:val="99"/>
    <w:semiHidden/>
    <w:unhideWhenUsed/>
    <w:rsid w:val="00E94D70"/>
    <w:rPr>
      <w:sz w:val="16"/>
      <w:szCs w:val="16"/>
    </w:rPr>
  </w:style>
  <w:style w:type="paragraph" w:styleId="CommentText">
    <w:name w:val="annotation text"/>
    <w:basedOn w:val="Normal"/>
    <w:link w:val="CommentTextChar"/>
    <w:uiPriority w:val="99"/>
    <w:semiHidden/>
    <w:unhideWhenUsed/>
    <w:rsid w:val="00E94D70"/>
    <w:rPr>
      <w:sz w:val="20"/>
    </w:rPr>
  </w:style>
  <w:style w:type="character" w:customStyle="1" w:styleId="CommentTextChar">
    <w:name w:val="Comment Text Char"/>
    <w:basedOn w:val="DefaultParagraphFont"/>
    <w:link w:val="CommentText"/>
    <w:uiPriority w:val="99"/>
    <w:semiHidden/>
    <w:rsid w:val="00E94D70"/>
    <w:rPr>
      <w:sz w:val="20"/>
      <w:szCs w:val="20"/>
    </w:rPr>
  </w:style>
  <w:style w:type="paragraph" w:styleId="CommentSubject">
    <w:name w:val="annotation subject"/>
    <w:basedOn w:val="CommentText"/>
    <w:next w:val="CommentText"/>
    <w:link w:val="CommentSubjectChar"/>
    <w:uiPriority w:val="99"/>
    <w:semiHidden/>
    <w:unhideWhenUsed/>
    <w:rsid w:val="00E94D70"/>
    <w:rPr>
      <w:b/>
      <w:bCs/>
    </w:rPr>
  </w:style>
  <w:style w:type="character" w:customStyle="1" w:styleId="CommentSubjectChar">
    <w:name w:val="Comment Subject Char"/>
    <w:basedOn w:val="CommentTextChar"/>
    <w:link w:val="CommentSubject"/>
    <w:uiPriority w:val="99"/>
    <w:semiHidden/>
    <w:rsid w:val="00E94D70"/>
    <w:rPr>
      <w:b/>
      <w:bCs/>
      <w:sz w:val="20"/>
      <w:szCs w:val="20"/>
    </w:rPr>
  </w:style>
  <w:style w:type="character" w:customStyle="1" w:styleId="Heading3">
    <w:name w:val="Heading #3_"/>
    <w:link w:val="Heading30"/>
    <w:rsid w:val="006A0E72"/>
    <w:rPr>
      <w:rFonts w:ascii="Verdana" w:eastAsia="Verdana" w:hAnsi="Verdana" w:cs="Verdana"/>
      <w:sz w:val="23"/>
      <w:szCs w:val="23"/>
      <w:shd w:val="clear" w:color="auto" w:fill="FFFFFF"/>
    </w:rPr>
  </w:style>
  <w:style w:type="character" w:customStyle="1" w:styleId="Bodytext">
    <w:name w:val="Body text_"/>
    <w:link w:val="BodyText2"/>
    <w:rsid w:val="006A0E72"/>
    <w:rPr>
      <w:rFonts w:ascii="Verdana" w:eastAsia="Verdana" w:hAnsi="Verdana" w:cs="Verdana"/>
      <w:sz w:val="23"/>
      <w:szCs w:val="23"/>
      <w:shd w:val="clear" w:color="auto" w:fill="FFFFFF"/>
    </w:rPr>
  </w:style>
  <w:style w:type="character" w:customStyle="1" w:styleId="BodytextCordiaNew">
    <w:name w:val="Body text + Cordia New"/>
    <w:aliases w:val="15 pt,Bold"/>
    <w:rsid w:val="006A0E72"/>
    <w:rPr>
      <w:rFonts w:ascii="Cordia New" w:eastAsia="Cordia New" w:hAnsi="Cordia New" w:cs="Cordia New"/>
      <w:b/>
      <w:bCs/>
      <w:i w:val="0"/>
      <w:iCs w:val="0"/>
      <w:smallCaps w:val="0"/>
      <w:strike w:val="0"/>
      <w:color w:val="000000"/>
      <w:spacing w:val="0"/>
      <w:w w:val="100"/>
      <w:position w:val="0"/>
      <w:sz w:val="30"/>
      <w:szCs w:val="30"/>
      <w:u w:val="none"/>
      <w:lang w:val="en-GB"/>
    </w:rPr>
  </w:style>
  <w:style w:type="paragraph" w:customStyle="1" w:styleId="Heading30">
    <w:name w:val="Heading #3"/>
    <w:basedOn w:val="Normal"/>
    <w:link w:val="Heading3"/>
    <w:rsid w:val="006A0E72"/>
    <w:pPr>
      <w:widowControl w:val="0"/>
      <w:shd w:val="clear" w:color="auto" w:fill="FFFFFF"/>
      <w:spacing w:before="360" w:after="360" w:line="0" w:lineRule="atLeast"/>
      <w:ind w:hanging="360"/>
      <w:outlineLvl w:val="2"/>
    </w:pPr>
    <w:rPr>
      <w:rFonts w:ascii="Verdana" w:eastAsia="Verdana" w:hAnsi="Verdana" w:cs="Verdana"/>
      <w:sz w:val="23"/>
      <w:szCs w:val="23"/>
    </w:rPr>
  </w:style>
  <w:style w:type="paragraph" w:customStyle="1" w:styleId="BodyText2">
    <w:name w:val="Body Text2"/>
    <w:basedOn w:val="Normal"/>
    <w:link w:val="Bodytext"/>
    <w:rsid w:val="006A0E72"/>
    <w:pPr>
      <w:widowControl w:val="0"/>
      <w:shd w:val="clear" w:color="auto" w:fill="FFFFFF"/>
      <w:spacing w:before="360" w:after="360" w:line="0" w:lineRule="atLeast"/>
      <w:ind w:hanging="720"/>
    </w:pPr>
    <w:rPr>
      <w:rFonts w:ascii="Verdana" w:eastAsia="Verdana" w:hAnsi="Verdana" w:cs="Verdana"/>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9934EFFE</Template>
  <TotalTime>1</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Aster Group</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cp:lastModifiedBy>Maureen Ward</cp:lastModifiedBy>
  <cp:revision>2</cp:revision>
  <cp:lastPrinted>2013-01-10T14:40:00Z</cp:lastPrinted>
  <dcterms:created xsi:type="dcterms:W3CDTF">2014-04-15T15:24:00Z</dcterms:created>
  <dcterms:modified xsi:type="dcterms:W3CDTF">2014-04-15T15:24:00Z</dcterms:modified>
</cp:coreProperties>
</file>