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F2" w:rsidRPr="00E97BFA" w:rsidRDefault="00634AAE" w:rsidP="003860AD">
      <w:pPr>
        <w:spacing w:after="0" w:line="240" w:lineRule="auto"/>
        <w:rPr>
          <w:rFonts w:ascii="Frutiger LT Com 45 Light" w:eastAsia="Times New Roman" w:hAnsi="Frutiger LT Com 45 Light" w:cs="Times New Roman"/>
          <w:b/>
          <w:bCs/>
          <w:color w:val="FF0000"/>
          <w:sz w:val="44"/>
          <w:szCs w:val="44"/>
        </w:rPr>
      </w:pPr>
      <w:r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>Well Managed Estate Checklist and Guide</w:t>
      </w:r>
      <w:r w:rsidR="00B766F2"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 xml:space="preserve"> </w:t>
      </w:r>
    </w:p>
    <w:p w:rsidR="003860AD" w:rsidRPr="00320594" w:rsidRDefault="003860AD" w:rsidP="003860AD">
      <w:pPr>
        <w:spacing w:after="0" w:line="240" w:lineRule="auto"/>
        <w:rPr>
          <w:rFonts w:ascii="Frutiger LT Com 45 Light" w:eastAsia="Times New Roman" w:hAnsi="Frutiger LT Com 45 Light" w:cs="Times New Roman"/>
          <w:b/>
          <w:bCs/>
          <w:sz w:val="40"/>
          <w:szCs w:val="40"/>
        </w:rPr>
      </w:pPr>
    </w:p>
    <w:p w:rsidR="00B44ACF" w:rsidRPr="00E97BFA" w:rsidRDefault="00012AE4" w:rsidP="00E97BFA">
      <w:pPr>
        <w:spacing w:after="0" w:line="240" w:lineRule="auto"/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</w:pPr>
      <w:r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 xml:space="preserve">Checklist </w:t>
      </w:r>
      <w:r w:rsid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>One</w:t>
      </w:r>
      <w:r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 xml:space="preserve">: </w:t>
      </w:r>
      <w:r w:rsidR="00B44ACF" w:rsidRPr="00E97BFA">
        <w:rPr>
          <w:rFonts w:ascii="Frutiger LT Com 45 Light" w:eastAsia="Times New Roman" w:hAnsi="Frutiger LT Com 45 Light" w:cs="Times New Roman"/>
          <w:b/>
          <w:bCs/>
          <w:sz w:val="44"/>
          <w:szCs w:val="44"/>
        </w:rPr>
        <w:t xml:space="preserve">For estates </w:t>
      </w:r>
      <w:r w:rsidR="00B44ACF" w:rsidRPr="007922ED">
        <w:rPr>
          <w:rFonts w:ascii="Frutiger LT Com 45 Light" w:eastAsia="Times New Roman" w:hAnsi="Frutiger LT Com 45 Light" w:cs="Times New Roman"/>
          <w:b/>
          <w:bCs/>
          <w:sz w:val="44"/>
          <w:szCs w:val="44"/>
          <w:u w:val="single"/>
        </w:rPr>
        <w:t>with internal communal areas</w:t>
      </w:r>
    </w:p>
    <w:p w:rsidR="003860AD" w:rsidRPr="00E97BFA" w:rsidRDefault="003860AD" w:rsidP="00B766F2">
      <w:pPr>
        <w:rPr>
          <w:b/>
          <w:bCs/>
          <w:sz w:val="44"/>
          <w:szCs w:val="44"/>
        </w:rPr>
      </w:pPr>
    </w:p>
    <w:p w:rsidR="00634AAE" w:rsidRPr="00320594" w:rsidRDefault="00634AAE" w:rsidP="00B766F2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Inspector(s</w:t>
      </w:r>
      <w:r w:rsidRPr="00320594">
        <w:rPr>
          <w:b/>
          <w:bCs/>
          <w:sz w:val="32"/>
          <w:szCs w:val="32"/>
        </w:rPr>
        <w:t>)………………………………………………………………</w:t>
      </w:r>
      <w:r w:rsidR="00281FC2" w:rsidRPr="00320594">
        <w:rPr>
          <w:b/>
          <w:bCs/>
          <w:sz w:val="32"/>
          <w:szCs w:val="32"/>
        </w:rPr>
        <w:t>……………………………………………………</w:t>
      </w:r>
      <w:r w:rsidR="00B766F2" w:rsidRPr="00320594">
        <w:rPr>
          <w:b/>
          <w:bCs/>
          <w:sz w:val="32"/>
          <w:szCs w:val="32"/>
        </w:rPr>
        <w:t>…………………………………………</w:t>
      </w:r>
    </w:p>
    <w:p w:rsidR="00B44ACF" w:rsidRPr="00320594" w:rsidRDefault="00B44ACF" w:rsidP="00C860C5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Name of scheme</w:t>
      </w:r>
      <w:r w:rsid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 xml:space="preserve"> inspected</w:t>
      </w:r>
      <w:r w:rsidRPr="00320594">
        <w:rPr>
          <w:b/>
          <w:bCs/>
          <w:sz w:val="32"/>
          <w:szCs w:val="32"/>
        </w:rPr>
        <w:t>…</w:t>
      </w:r>
      <w:r w:rsidR="00281FC2" w:rsidRPr="00320594">
        <w:rPr>
          <w:b/>
          <w:bCs/>
          <w:sz w:val="32"/>
          <w:szCs w:val="32"/>
        </w:rPr>
        <w:t>………………………………………………………</w:t>
      </w:r>
      <w:r w:rsidR="00B766F2" w:rsidRPr="00320594">
        <w:rPr>
          <w:b/>
          <w:bCs/>
          <w:sz w:val="32"/>
          <w:szCs w:val="32"/>
        </w:rPr>
        <w:t>……………………………………………………………………………………………………</w:t>
      </w:r>
      <w:r w:rsidR="00C860C5" w:rsidRPr="00320594">
        <w:rPr>
          <w:b/>
          <w:bCs/>
          <w:sz w:val="32"/>
          <w:szCs w:val="32"/>
        </w:rPr>
        <w:t>…</w:t>
      </w:r>
    </w:p>
    <w:p w:rsidR="00B44ACF" w:rsidRPr="00320594" w:rsidRDefault="00B44ACF" w:rsidP="00B44ACF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Date of Inspection</w:t>
      </w:r>
      <w:r w:rsidRPr="00320594">
        <w:rPr>
          <w:b/>
          <w:bCs/>
          <w:sz w:val="32"/>
          <w:szCs w:val="32"/>
        </w:rPr>
        <w:t>………</w:t>
      </w:r>
      <w:r w:rsidR="00281FC2" w:rsidRPr="00320594">
        <w:rPr>
          <w:b/>
          <w:bCs/>
          <w:sz w:val="32"/>
          <w:szCs w:val="32"/>
        </w:rPr>
        <w:t>…………………………………………………</w:t>
      </w:r>
      <w:r w:rsidR="00B766F2" w:rsidRPr="00320594">
        <w:rPr>
          <w:b/>
          <w:bCs/>
          <w:sz w:val="32"/>
          <w:szCs w:val="32"/>
        </w:rPr>
        <w:t>……………………………………………………………………………………………………</w:t>
      </w:r>
      <w:r w:rsidR="003860AD" w:rsidRPr="00320594">
        <w:rPr>
          <w:b/>
          <w:bCs/>
          <w:sz w:val="32"/>
          <w:szCs w:val="32"/>
        </w:rPr>
        <w:t>…</w:t>
      </w:r>
    </w:p>
    <w:p w:rsidR="00B44ACF" w:rsidRPr="00320594" w:rsidRDefault="00B44ACF" w:rsidP="003860AD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 xml:space="preserve">Overall </w:t>
      </w:r>
      <w:r w:rsidR="003860AD"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Score</w:t>
      </w:r>
      <w:r w:rsidR="003860AD" w:rsidRPr="00320594">
        <w:rPr>
          <w:b/>
          <w:bCs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 </w:t>
      </w:r>
    </w:p>
    <w:p w:rsidR="00B44ACF" w:rsidRPr="00320594" w:rsidRDefault="00B44ACF" w:rsidP="00B44ACF">
      <w:pPr>
        <w:rPr>
          <w:b/>
          <w:bCs/>
          <w:sz w:val="32"/>
          <w:szCs w:val="32"/>
        </w:rPr>
      </w:pPr>
      <w:r w:rsidRPr="00320594">
        <w:rPr>
          <w:rFonts w:ascii="Frutiger LT Com 45 Light" w:eastAsia="Times New Roman" w:hAnsi="Frutiger LT Com 45 Light" w:cs="Times New Roman"/>
          <w:b/>
          <w:bCs/>
          <w:sz w:val="32"/>
          <w:szCs w:val="32"/>
        </w:rPr>
        <w:t>Overall comments</w:t>
      </w:r>
      <w:r w:rsidRPr="00320594">
        <w:rPr>
          <w:b/>
          <w:bCs/>
          <w:sz w:val="32"/>
          <w:szCs w:val="32"/>
        </w:rPr>
        <w:t>……</w:t>
      </w:r>
      <w:r w:rsidR="00281FC2" w:rsidRPr="00320594">
        <w:rPr>
          <w:b/>
          <w:bCs/>
          <w:sz w:val="32"/>
          <w:szCs w:val="32"/>
        </w:rPr>
        <w:t>……………………………………………………</w:t>
      </w:r>
      <w:r w:rsidR="00B766F2" w:rsidRPr="00320594">
        <w:rPr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:rsidR="00B44ACF" w:rsidRPr="00C860C5" w:rsidRDefault="00B44ACF" w:rsidP="00B44ACF">
      <w:pPr>
        <w:rPr>
          <w:b/>
          <w:bCs/>
          <w:sz w:val="24"/>
          <w:szCs w:val="24"/>
        </w:rPr>
      </w:pPr>
      <w:r w:rsidRPr="00C860C5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281FC2" w:rsidRPr="00C860C5">
        <w:rPr>
          <w:b/>
          <w:bCs/>
          <w:sz w:val="24"/>
          <w:szCs w:val="24"/>
        </w:rPr>
        <w:t>……………………………………………………</w:t>
      </w:r>
      <w:r w:rsidR="00B766F2" w:rsidRPr="00C860C5">
        <w:rPr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:rsidR="00B44ACF" w:rsidRPr="00B766F2" w:rsidRDefault="00B44ACF" w:rsidP="00B44ACF">
      <w:pPr>
        <w:rPr>
          <w:b/>
          <w:bCs/>
          <w:sz w:val="24"/>
          <w:szCs w:val="24"/>
        </w:rPr>
      </w:pPr>
      <w:r w:rsidRPr="00C860C5">
        <w:rPr>
          <w:b/>
          <w:bCs/>
          <w:sz w:val="24"/>
          <w:szCs w:val="24"/>
        </w:rPr>
        <w:t>…………………………………………………………………………………</w:t>
      </w:r>
      <w:r w:rsidR="00281FC2" w:rsidRPr="00C860C5">
        <w:rPr>
          <w:b/>
          <w:bCs/>
          <w:sz w:val="24"/>
          <w:szCs w:val="24"/>
        </w:rPr>
        <w:t>……………………………………………………</w:t>
      </w:r>
      <w:r w:rsidR="00B766F2" w:rsidRPr="00C860C5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  <w:r w:rsidR="00E97BFA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0594" w:rsidRDefault="003205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97BFA" w:rsidRDefault="00E97BFA" w:rsidP="00B44ACF">
      <w:pPr>
        <w:rPr>
          <w:b/>
          <w:bCs/>
          <w:sz w:val="40"/>
          <w:szCs w:val="40"/>
        </w:rPr>
      </w:pPr>
    </w:p>
    <w:p w:rsidR="00B44ACF" w:rsidRPr="00320594" w:rsidRDefault="00B44ACF" w:rsidP="00B44ACF">
      <w:pPr>
        <w:rPr>
          <w:b/>
          <w:bCs/>
          <w:sz w:val="40"/>
          <w:szCs w:val="40"/>
        </w:rPr>
      </w:pPr>
      <w:r w:rsidRPr="00320594">
        <w:rPr>
          <w:b/>
          <w:bCs/>
          <w:sz w:val="40"/>
          <w:szCs w:val="40"/>
        </w:rPr>
        <w:t xml:space="preserve">Guide to using the checklist: </w:t>
      </w:r>
    </w:p>
    <w:p w:rsidR="00D62260" w:rsidRPr="00E97BFA" w:rsidRDefault="00D62260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The checklist has been developed by tenant inspectors on behalf of the CRF.</w:t>
      </w:r>
    </w:p>
    <w:p w:rsidR="005341C1" w:rsidRPr="00E97BFA" w:rsidRDefault="00B44ACF" w:rsidP="00E97BFA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The checklist uses a simple ‘traffic light’ grading of </w:t>
      </w:r>
      <w:r w:rsidRPr="00E97BFA">
        <w:rPr>
          <w:rFonts w:ascii="Frutiger LT Com 45 Light" w:eastAsia="Times New Roman" w:hAnsi="Frutiger LT Com 45 Light" w:cs="Times New Roman"/>
          <w:b/>
          <w:color w:val="FF0000"/>
          <w:sz w:val="36"/>
          <w:szCs w:val="36"/>
        </w:rPr>
        <w:t>Red</w:t>
      </w:r>
      <w:r w:rsidR="00320594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  <w:r w:rsidR="00320594" w:rsidRPr="00E97BFA">
        <w:rPr>
          <w:rFonts w:ascii="Frutiger LT Com 45 Light" w:eastAsia="Times New Roman" w:hAnsi="Frutiger LT Com 45 Light" w:cs="Times New Roman"/>
          <w:b/>
          <w:sz w:val="36"/>
          <w:szCs w:val="36"/>
        </w:rPr>
        <w:t xml:space="preserve">– </w:t>
      </w:r>
      <w:r w:rsidRP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>Amber</w:t>
      </w:r>
      <w:r w:rsidR="00320594" w:rsidRP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 xml:space="preserve"> </w:t>
      </w:r>
      <w:r w:rsidR="00E97BFA" w:rsidRPr="00E97BFA">
        <w:rPr>
          <w:rFonts w:ascii="Frutiger LT Com 45 Light" w:eastAsia="Times New Roman" w:hAnsi="Frutiger LT Com 45 Light" w:cs="Times New Roman"/>
          <w:b/>
          <w:sz w:val="36"/>
          <w:szCs w:val="36"/>
        </w:rPr>
        <w:t>–</w:t>
      </w:r>
      <w:r w:rsidR="00320594" w:rsidRPr="00E97BFA">
        <w:rPr>
          <w:rFonts w:ascii="Frutiger LT Com 45 Light" w:eastAsia="Times New Roman" w:hAnsi="Frutiger LT Com 45 Light" w:cs="Times New Roman"/>
          <w:b/>
          <w:color w:val="4F6228" w:themeColor="accent3" w:themeShade="80"/>
          <w:sz w:val="36"/>
          <w:szCs w:val="36"/>
        </w:rPr>
        <w:t xml:space="preserve"> </w:t>
      </w:r>
      <w:r w:rsidRPr="00E97BFA">
        <w:rPr>
          <w:rFonts w:ascii="Frutiger LT Com 45 Light" w:eastAsia="Times New Roman" w:hAnsi="Frutiger LT Com 45 Light" w:cs="Times New Roman"/>
          <w:b/>
          <w:color w:val="4F6228" w:themeColor="accent3" w:themeShade="80"/>
          <w:sz w:val="36"/>
          <w:szCs w:val="36"/>
        </w:rPr>
        <w:t>Green</w:t>
      </w:r>
      <w:r w:rsidRPr="00E97BFA">
        <w:rPr>
          <w:rFonts w:ascii="Frutiger LT Com 45 Light" w:eastAsia="Times New Roman" w:hAnsi="Frutiger LT Com 45 Light" w:cs="Times New Roman"/>
          <w:color w:val="4F6228" w:themeColor="accent3" w:themeShade="80"/>
          <w:sz w:val="36"/>
          <w:szCs w:val="36"/>
        </w:rPr>
        <w:t xml:space="preserve"> 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to identify the quality of the estate. </w:t>
      </w:r>
    </w:p>
    <w:p w:rsidR="00B44ACF" w:rsidRPr="00E97BFA" w:rsidRDefault="00B44ACF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Guidance on how to judge the quality for each aspect of the estate is integrated into the checklist over</w:t>
      </w:r>
      <w:r w:rsidR="002608D0" w:rsidRPr="00E97BFA">
        <w:rPr>
          <w:rFonts w:ascii="Frutiger LT Com 45 Light" w:eastAsia="Times New Roman" w:hAnsi="Frutiger LT Com 45 Light" w:cs="Times New Roman"/>
          <w:sz w:val="36"/>
          <w:szCs w:val="36"/>
        </w:rPr>
        <w:t>l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eaf.</w:t>
      </w:r>
    </w:p>
    <w:p w:rsidR="005341C1" w:rsidRPr="00E97BFA" w:rsidRDefault="005341C1" w:rsidP="00640514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The overall score is the average of the scores </w:t>
      </w:r>
      <w:r w:rsidR="00320594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 </w:t>
      </w:r>
      <w:r w:rsidR="00320594" w:rsidRPr="00E97BFA">
        <w:rPr>
          <w:rFonts w:ascii="Frutiger LT Com 45 Light" w:eastAsia="Times New Roman" w:hAnsi="Frutiger LT Com 45 Light" w:cs="Times New Roman"/>
          <w:b/>
          <w:color w:val="FF0000"/>
          <w:sz w:val="36"/>
          <w:szCs w:val="36"/>
        </w:rPr>
        <w:t>Red</w:t>
      </w:r>
      <w:r w:rsidR="00320594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  <w:r w:rsidR="00320594" w:rsidRPr="00E97BFA">
        <w:rPr>
          <w:rFonts w:ascii="Frutiger LT Com 45 Light" w:eastAsia="Times New Roman" w:hAnsi="Frutiger LT Com 45 Light" w:cs="Times New Roman"/>
          <w:b/>
          <w:sz w:val="36"/>
          <w:szCs w:val="36"/>
        </w:rPr>
        <w:t xml:space="preserve">– </w:t>
      </w:r>
      <w:r w:rsidR="00320594" w:rsidRP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>Amber</w:t>
      </w:r>
      <w:r w:rsid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 xml:space="preserve"> </w:t>
      </w:r>
      <w:r w:rsidR="00E97BFA" w:rsidRPr="00E97BFA">
        <w:rPr>
          <w:rFonts w:ascii="Frutiger LT Com 45 Light" w:eastAsia="Times New Roman" w:hAnsi="Frutiger LT Com 45 Light" w:cs="Times New Roman"/>
          <w:b/>
          <w:sz w:val="36"/>
          <w:szCs w:val="36"/>
        </w:rPr>
        <w:t>–</w:t>
      </w:r>
      <w:r w:rsidR="00320594" w:rsidRPr="00E97BFA">
        <w:rPr>
          <w:rFonts w:ascii="Frutiger LT Com 45 Light" w:eastAsia="Times New Roman" w:hAnsi="Frutiger LT Com 45 Light" w:cs="Times New Roman"/>
          <w:b/>
          <w:color w:val="E36C0A" w:themeColor="accent6" w:themeShade="BF"/>
          <w:sz w:val="36"/>
          <w:szCs w:val="36"/>
        </w:rPr>
        <w:t xml:space="preserve"> </w:t>
      </w:r>
      <w:r w:rsidR="00320594" w:rsidRPr="00E97BFA">
        <w:rPr>
          <w:rFonts w:ascii="Frutiger LT Com 45 Light" w:eastAsia="Times New Roman" w:hAnsi="Frutiger LT Com 45 Light" w:cs="Times New Roman"/>
          <w:b/>
          <w:color w:val="76923C" w:themeColor="accent3" w:themeShade="BF"/>
          <w:sz w:val="36"/>
          <w:szCs w:val="36"/>
        </w:rPr>
        <w:t>Green</w:t>
      </w:r>
      <w:r w:rsidR="00320594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 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unless there is a </w:t>
      </w:r>
      <w:r w:rsidRPr="00E97BFA">
        <w:rPr>
          <w:rFonts w:ascii="Frutiger LT Com 45 Light" w:eastAsia="Times New Roman" w:hAnsi="Frutiger LT Com 45 Light" w:cs="Times New Roman"/>
          <w:b/>
          <w:color w:val="FF0000"/>
          <w:sz w:val="36"/>
          <w:szCs w:val="36"/>
        </w:rPr>
        <w:t>Red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item </w:t>
      </w:r>
      <w:r w:rsidRPr="00E97BFA">
        <w:rPr>
          <w:rFonts w:ascii="Frutiger LT Com 45 Light" w:eastAsia="Times New Roman" w:hAnsi="Frutiger LT Com 45 Light" w:cs="Times New Roman"/>
          <w:b/>
          <w:bCs/>
          <w:sz w:val="36"/>
          <w:szCs w:val="36"/>
          <w:u w:val="single"/>
        </w:rPr>
        <w:t>and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it raises a serious health and safety issue when the overall score should be shown as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R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ed and immediate action taken  </w:t>
      </w:r>
    </w:p>
    <w:p w:rsidR="00E06800" w:rsidRPr="00E97BFA" w:rsidRDefault="00D62260" w:rsidP="00E97BFA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For each </w:t>
      </w:r>
      <w:r w:rsidR="005341C1" w:rsidRPr="00E97BFA">
        <w:rPr>
          <w:rFonts w:ascii="Frutiger LT Com 45 Light" w:eastAsia="Times New Roman" w:hAnsi="Frutiger LT Com 45 Light" w:cs="Times New Roman"/>
          <w:sz w:val="36"/>
          <w:szCs w:val="36"/>
        </w:rPr>
        <w:t>issue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  <w:r w:rsidR="005341C1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please 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write in your comments under the appropriate box. For example if the condition of fencing is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A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mber comments should be written in the blank space under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A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mber.</w:t>
      </w:r>
      <w:r w:rsidR="00C927B7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</w:p>
    <w:p w:rsidR="00D62260" w:rsidRPr="00E97BFA" w:rsidRDefault="00C927B7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If you have no comments just tick under the appropriate box or write N/A if not applicable </w:t>
      </w:r>
    </w:p>
    <w:p w:rsidR="0068355A" w:rsidRPr="00E97BFA" w:rsidRDefault="0068355A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Feel free to provide photographic evidence if appropriate </w:t>
      </w:r>
    </w:p>
    <w:p w:rsidR="00D775FC" w:rsidRPr="00E97BFA" w:rsidRDefault="00D775FC" w:rsidP="003860AD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>The first part of the checklist is for externals and is common to all checklists</w:t>
      </w:r>
    </w:p>
    <w:p w:rsidR="00D775FC" w:rsidRPr="00E97BFA" w:rsidRDefault="00D775FC" w:rsidP="00E97BFA">
      <w:pPr>
        <w:pStyle w:val="ListParagraph"/>
        <w:numPr>
          <w:ilvl w:val="0"/>
          <w:numId w:val="2"/>
        </w:numPr>
        <w:spacing w:after="0" w:line="240" w:lineRule="auto"/>
        <w:rPr>
          <w:rFonts w:ascii="Frutiger LT Com 45 Light" w:eastAsia="Times New Roman" w:hAnsi="Frutiger LT Com 45 Light" w:cs="Times New Roman"/>
          <w:sz w:val="36"/>
          <w:szCs w:val="36"/>
        </w:rPr>
      </w:pP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The second part of the checklist is for internals and is only shown on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C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hecklist </w:t>
      </w:r>
      <w:r w:rsidR="00E97BFA">
        <w:rPr>
          <w:rFonts w:ascii="Frutiger LT Com 45 Light" w:eastAsia="Times New Roman" w:hAnsi="Frutiger LT Com 45 Light" w:cs="Times New Roman"/>
          <w:sz w:val="36"/>
          <w:szCs w:val="36"/>
        </w:rPr>
        <w:t>One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for estates with</w:t>
      </w:r>
      <w:r w:rsidR="005341C1"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 </w:t>
      </w:r>
      <w:r w:rsidRPr="00E97BFA">
        <w:rPr>
          <w:rFonts w:ascii="Frutiger LT Com 45 Light" w:eastAsia="Times New Roman" w:hAnsi="Frutiger LT Com 45 Light" w:cs="Times New Roman"/>
          <w:sz w:val="36"/>
          <w:szCs w:val="36"/>
        </w:rPr>
        <w:t xml:space="preserve">communal areas  </w:t>
      </w:r>
    </w:p>
    <w:p w:rsidR="00D62260" w:rsidRPr="00320594" w:rsidRDefault="00D62260" w:rsidP="003860AD">
      <w:pPr>
        <w:spacing w:after="0" w:line="240" w:lineRule="auto"/>
        <w:rPr>
          <w:rFonts w:ascii="Frutiger LT Com 45 Light" w:eastAsia="Times New Roman" w:hAnsi="Frutiger LT Com 45 Light" w:cs="Times New Roman"/>
          <w:sz w:val="32"/>
          <w:szCs w:val="32"/>
        </w:rPr>
      </w:pPr>
    </w:p>
    <w:p w:rsidR="00C860C5" w:rsidRDefault="00C860C5" w:rsidP="002608D0">
      <w:pPr>
        <w:rPr>
          <w:b/>
          <w:bCs/>
          <w:i/>
          <w:iCs/>
          <w:sz w:val="24"/>
          <w:szCs w:val="24"/>
          <w:u w:val="single"/>
        </w:rPr>
      </w:pPr>
    </w:p>
    <w:p w:rsidR="00320594" w:rsidRDefault="00320594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br w:type="page"/>
      </w:r>
    </w:p>
    <w:p w:rsidR="00174BC9" w:rsidRDefault="00174BC9" w:rsidP="002608D0">
      <w:pPr>
        <w:rPr>
          <w:b/>
          <w:bCs/>
          <w:i/>
          <w:iCs/>
          <w:sz w:val="24"/>
          <w:szCs w:val="24"/>
          <w:u w:val="single"/>
        </w:rPr>
      </w:pPr>
    </w:p>
    <w:p w:rsidR="00C860C5" w:rsidRPr="00E97BFA" w:rsidRDefault="00C860C5" w:rsidP="002608D0">
      <w:pPr>
        <w:rPr>
          <w:rFonts w:ascii="Frutiger LT Com 45 Light" w:eastAsia="Times New Roman" w:hAnsi="Frutiger LT Com 45 Light" w:cs="Times New Roman"/>
          <w:b/>
          <w:sz w:val="36"/>
          <w:szCs w:val="36"/>
          <w:u w:val="single"/>
        </w:rPr>
      </w:pPr>
      <w:r w:rsidRPr="00E97BFA">
        <w:rPr>
          <w:rFonts w:ascii="Frutiger LT Com 45 Light" w:eastAsia="Times New Roman" w:hAnsi="Frutiger LT Com 45 Light" w:cs="Times New Roman"/>
          <w:b/>
          <w:sz w:val="36"/>
          <w:szCs w:val="36"/>
          <w:u w:val="single"/>
        </w:rPr>
        <w:t>Externals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260"/>
        <w:gridCol w:w="709"/>
        <w:gridCol w:w="1985"/>
        <w:gridCol w:w="1275"/>
        <w:gridCol w:w="1701"/>
        <w:gridCol w:w="3969"/>
      </w:tblGrid>
      <w:tr w:rsidR="00D64DF6" w:rsidRPr="002608D0" w:rsidTr="00D64DF6">
        <w:tc>
          <w:tcPr>
            <w:tcW w:w="2518" w:type="dxa"/>
            <w:shd w:val="clear" w:color="auto" w:fill="D9D9D9" w:themeFill="background1" w:themeFillShade="D9"/>
          </w:tcPr>
          <w:p w:rsidR="002608D0" w:rsidRPr="002608D0" w:rsidRDefault="00D62260" w:rsidP="00D6226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</w:pPr>
            <w:r w:rsidRPr="00D62260"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  <w:t>Fencing</w:t>
            </w:r>
          </w:p>
        </w:tc>
        <w:tc>
          <w:tcPr>
            <w:tcW w:w="3260" w:type="dxa"/>
            <w:shd w:val="clear" w:color="auto" w:fill="339966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D64DF6" w:rsidRPr="002608D0" w:rsidTr="00D64DF6">
        <w:tc>
          <w:tcPr>
            <w:tcW w:w="2518" w:type="dxa"/>
            <w:shd w:val="clear" w:color="auto" w:fill="auto"/>
          </w:tcPr>
          <w:p w:rsidR="00D64DF6" w:rsidRDefault="00D64DF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Guidance</w:t>
            </w:r>
            <w:r w:rsidR="00D96402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: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</w:t>
            </w:r>
          </w:p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Fencing</w:t>
            </w:r>
          </w:p>
        </w:tc>
        <w:tc>
          <w:tcPr>
            <w:tcW w:w="3260" w:type="dxa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No missing panels of fencing; good use of fencing for defence; good perimeter fencing; clean and painted/stained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Some damaged or missing pane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s; need for re-staining or painting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Lots of missing panels threatening security of scheme or individual properties</w:t>
            </w:r>
          </w:p>
        </w:tc>
      </w:tr>
      <w:tr w:rsidR="00D775FC" w:rsidRPr="002608D0" w:rsidTr="00D64DF6">
        <w:tc>
          <w:tcPr>
            <w:tcW w:w="2518" w:type="dxa"/>
            <w:shd w:val="clear" w:color="auto" w:fill="auto"/>
          </w:tcPr>
          <w:p w:rsid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2608D0" w:rsidRDefault="002608D0" w:rsidP="00C860C5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Condition/repair</w:t>
            </w:r>
          </w:p>
          <w:p w:rsid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775FC" w:rsidRPr="002608D0" w:rsidTr="00D64DF6">
        <w:tc>
          <w:tcPr>
            <w:tcW w:w="2518" w:type="dxa"/>
            <w:shd w:val="clear" w:color="auto" w:fill="auto"/>
          </w:tcPr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2260" w:rsidRDefault="00D62260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Paint condition</w:t>
            </w:r>
          </w:p>
          <w:p w:rsidR="00D64DF6" w:rsidRDefault="00D64DF6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2260" w:rsidRDefault="00D6226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64DF6" w:rsidRPr="002608D0" w:rsidTr="00D64DF6">
        <w:tc>
          <w:tcPr>
            <w:tcW w:w="2518" w:type="dxa"/>
            <w:shd w:val="clear" w:color="auto" w:fill="D9D9D9" w:themeFill="background1" w:themeFillShade="D9"/>
          </w:tcPr>
          <w:p w:rsidR="00D64DF6" w:rsidRPr="002608D0" w:rsidRDefault="00D64DF6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  <w:t>Gardens</w:t>
            </w:r>
          </w:p>
        </w:tc>
        <w:tc>
          <w:tcPr>
            <w:tcW w:w="3260" w:type="dxa"/>
            <w:shd w:val="clear" w:color="auto" w:fill="339966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D64DF6" w:rsidRPr="002608D0" w:rsidTr="00D64DF6">
        <w:trPr>
          <w:trHeight w:val="688"/>
        </w:trPr>
        <w:tc>
          <w:tcPr>
            <w:tcW w:w="2518" w:type="dxa"/>
            <w:shd w:val="clear" w:color="auto" w:fill="auto"/>
          </w:tcPr>
          <w:p w:rsidR="00D64DF6" w:rsidRPr="002608D0" w:rsidRDefault="00D64DF6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Guidance Gardens</w:t>
            </w:r>
          </w:p>
        </w:tc>
        <w:tc>
          <w:tcPr>
            <w:tcW w:w="3260" w:type="dxa"/>
            <w:shd w:val="clear" w:color="auto" w:fill="auto"/>
          </w:tcPr>
          <w:p w:rsidR="00D64DF6" w:rsidRDefault="00D64DF6" w:rsidP="00D64DF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Very few untidy or overgrown gardens or communal areas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.</w:t>
            </w:r>
          </w:p>
          <w:p w:rsidR="009B7142" w:rsidRPr="002608D0" w:rsidRDefault="009B7142" w:rsidP="009024ED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Well maintained shrubs/trees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weeded and kept clean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paved areas well maintained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grass cut regularly and no trip hazards  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Minimal untidy or overgrown gardens or communal </w:t>
            </w:r>
            <w:r w:rsidR="009B7142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areas.</w:t>
            </w:r>
          </w:p>
          <w:p w:rsidR="009B7142" w:rsidRDefault="009B7142" w:rsidP="00E0680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Reasonable grass length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minimal weeding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minimal uneven surfaces</w:t>
            </w:r>
          </w:p>
          <w:p w:rsidR="009B7142" w:rsidRPr="002608D0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9B7142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Lots of overgrown gardens or communal areas</w:t>
            </w:r>
            <w:r w:rsidR="009B7142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.</w:t>
            </w:r>
          </w:p>
          <w:p w:rsidR="00D64DF6" w:rsidRPr="002608D0" w:rsidRDefault="009B7142" w:rsidP="009B714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Lots of overgrown areas and long grass; poorly maintained paved areas; missing manhole covers</w:t>
            </w:r>
            <w:r w:rsidR="00D64DF6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</w:t>
            </w:r>
          </w:p>
        </w:tc>
      </w:tr>
      <w:tr w:rsidR="00D64DF6" w:rsidRPr="002608D0" w:rsidTr="00D64DF6">
        <w:tc>
          <w:tcPr>
            <w:tcW w:w="2518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B7142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Gardens of tenants (self-contained)</w:t>
            </w:r>
          </w:p>
          <w:p w:rsidR="00C860C5" w:rsidRPr="002608D0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4DF6" w:rsidRPr="002608D0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64DF6" w:rsidTr="00D64DF6">
        <w:tc>
          <w:tcPr>
            <w:tcW w:w="2518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Communal grounds overall</w:t>
            </w: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64DF6" w:rsidTr="00D64DF6">
        <w:tc>
          <w:tcPr>
            <w:tcW w:w="2518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Communal grounds weeding</w:t>
            </w:r>
            <w:r w:rsidR="0002613C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/grass cutting and shrubs</w:t>
            </w:r>
          </w:p>
          <w:p w:rsidR="002A42D9" w:rsidRDefault="002A42D9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2A42D9" w:rsidRDefault="002A42D9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B7142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64DF6" w:rsidTr="00D64DF6">
        <w:tc>
          <w:tcPr>
            <w:tcW w:w="2518" w:type="dxa"/>
            <w:shd w:val="clear" w:color="auto" w:fill="auto"/>
          </w:tcPr>
          <w:p w:rsidR="00D64DF6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Tree maintenance</w:t>
            </w:r>
          </w:p>
          <w:p w:rsidR="007C6C8B" w:rsidRDefault="007C6C8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7C6C8B" w:rsidRDefault="007C6C8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7C6C8B" w:rsidRDefault="007C6C8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9B7142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9B7142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9B7142" w:rsidRDefault="009B7142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64DF6" w:rsidRDefault="00D64DF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775FC" w:rsidRPr="002608D0" w:rsidTr="00D775FC">
        <w:tc>
          <w:tcPr>
            <w:tcW w:w="2518" w:type="dxa"/>
            <w:shd w:val="clear" w:color="auto" w:fill="D9D9D9" w:themeFill="background1" w:themeFillShade="D9"/>
          </w:tcPr>
          <w:p w:rsidR="002608D0" w:rsidRPr="00E06800" w:rsidRDefault="007E2D56" w:rsidP="007E2D5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4"/>
              </w:rPr>
            </w:pPr>
            <w:r w:rsidRPr="00E06800">
              <w:rPr>
                <w:rFonts w:ascii="Frutiger LT Com 45 Light" w:eastAsia="Times New Roman" w:hAnsi="Frutiger LT Com 45 Light" w:cs="Times New Roman"/>
                <w:b/>
                <w:sz w:val="24"/>
                <w:szCs w:val="24"/>
              </w:rPr>
              <w:t>Graffiti/fouling and fly tipping</w:t>
            </w:r>
          </w:p>
        </w:tc>
        <w:tc>
          <w:tcPr>
            <w:tcW w:w="3260" w:type="dxa"/>
            <w:shd w:val="clear" w:color="auto" w:fill="339966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2608D0" w:rsidRPr="002608D0" w:rsidRDefault="002608D0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D775FC" w:rsidRPr="002608D0" w:rsidTr="00E1249E">
        <w:tc>
          <w:tcPr>
            <w:tcW w:w="2518" w:type="dxa"/>
            <w:shd w:val="clear" w:color="auto" w:fill="auto"/>
          </w:tcPr>
          <w:p w:rsidR="002608D0" w:rsidRPr="002608D0" w:rsidRDefault="00D775FC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Guidance: Graffiti/fouling and fly tipping</w:t>
            </w:r>
          </w:p>
        </w:tc>
        <w:tc>
          <w:tcPr>
            <w:tcW w:w="3260" w:type="dxa"/>
            <w:shd w:val="clear" w:color="auto" w:fill="auto"/>
          </w:tcPr>
          <w:p w:rsidR="002608D0" w:rsidRPr="002608D0" w:rsidRDefault="00D775FC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No graffiti or dog fouling. No flytipping or bulk rubbish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608D0" w:rsidRPr="002608D0" w:rsidRDefault="00D775FC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Some graffiti easily removed. Some dog fouling. Some flytipping or bulk rubbish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775FC" w:rsidRPr="002608D0" w:rsidRDefault="00D775FC" w:rsidP="00E0680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Long standing graffiti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Racist/hate graffiti. Lots of dog fouling particularly around play space and paths. Lots of flytipping or bulk rubbish which may attract vermin and be a health hazard</w:t>
            </w:r>
          </w:p>
        </w:tc>
      </w:tr>
      <w:tr w:rsidR="00D870A6" w:rsidRPr="002608D0" w:rsidTr="00E1249E">
        <w:tc>
          <w:tcPr>
            <w:tcW w:w="2518" w:type="dxa"/>
            <w:shd w:val="clear" w:color="auto" w:fill="auto"/>
          </w:tcPr>
          <w:p w:rsidR="00D870A6" w:rsidRDefault="00D870A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Free of graffiti </w:t>
            </w:r>
          </w:p>
          <w:p w:rsidR="00D870A6" w:rsidRDefault="00D870A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012AE4" w:rsidRPr="002608D0" w:rsidTr="00E1249E">
        <w:tc>
          <w:tcPr>
            <w:tcW w:w="2518" w:type="dxa"/>
            <w:shd w:val="clear" w:color="auto" w:fill="auto"/>
          </w:tcPr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No dog fouling</w:t>
            </w:r>
          </w:p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105F26" w:rsidRDefault="00105F26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12AE4" w:rsidRDefault="00012AE4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12AE4" w:rsidRDefault="00012AE4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012AE4" w:rsidRPr="002608D0" w:rsidTr="00E1249E">
        <w:tc>
          <w:tcPr>
            <w:tcW w:w="2518" w:type="dxa"/>
            <w:shd w:val="clear" w:color="auto" w:fill="auto"/>
          </w:tcPr>
          <w:p w:rsidR="00012AE4" w:rsidRDefault="00012AE4" w:rsidP="00012AE4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lastRenderedPageBreak/>
              <w:t xml:space="preserve">Bulk rubbish and/or flytipping  </w:t>
            </w:r>
          </w:p>
          <w:p w:rsidR="00012AE4" w:rsidRDefault="00012AE4" w:rsidP="00012AE4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012AE4" w:rsidRDefault="00012AE4" w:rsidP="00012AE4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12AE4" w:rsidRDefault="00012AE4" w:rsidP="002608D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012AE4" w:rsidRDefault="00012AE4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12AE4" w:rsidRDefault="00012AE4" w:rsidP="00D775FC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775FC" w:rsidRPr="002608D0" w:rsidTr="00D870A6">
        <w:tc>
          <w:tcPr>
            <w:tcW w:w="2518" w:type="dxa"/>
            <w:shd w:val="clear" w:color="auto" w:fill="D9D9D9" w:themeFill="background1" w:themeFillShade="D9"/>
          </w:tcPr>
          <w:p w:rsidR="002608D0" w:rsidRPr="002608D0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D870A6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General appearance of scheme</w:t>
            </w:r>
          </w:p>
        </w:tc>
        <w:tc>
          <w:tcPr>
            <w:tcW w:w="3260" w:type="dxa"/>
            <w:shd w:val="clear" w:color="auto" w:fill="339966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E74968" w:rsidRPr="002608D0" w:rsidTr="00E1249E">
        <w:tc>
          <w:tcPr>
            <w:tcW w:w="2518" w:type="dxa"/>
            <w:shd w:val="clear" w:color="auto" w:fill="auto"/>
          </w:tcPr>
          <w:p w:rsidR="00E74968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74968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Guidance: General appearance of scheme </w:t>
            </w:r>
          </w:p>
          <w:p w:rsidR="00E74968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74968" w:rsidRPr="002608D0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74968" w:rsidRPr="002608D0" w:rsidRDefault="00E74968" w:rsidP="003B012F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Generally well maintained footpaths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, external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paintwork and gutters. Clear </w:t>
            </w:r>
            <w:r w:rsidR="00D870A6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signage to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the scheme. Good lighting and </w:t>
            </w:r>
            <w:r w:rsidR="003B012F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ecurity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74968" w:rsidRPr="002608D0" w:rsidRDefault="00E74968" w:rsidP="00E0680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Some problems with uneven footpaths or could be improved. External paintwork or gutters in need of some planned maintenance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Lighting or security could be improved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74968" w:rsidRPr="002608D0" w:rsidRDefault="00E74968" w:rsidP="00E06800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Poor general appearance. Problems with footpaths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external paintwork and gutters need immediate attention. Security and/or lighting is poor</w:t>
            </w:r>
          </w:p>
        </w:tc>
      </w:tr>
      <w:tr w:rsidR="00D870A6" w:rsidRPr="002608D0" w:rsidTr="00E1249E">
        <w:tc>
          <w:tcPr>
            <w:tcW w:w="2518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Condition of footpaths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3B012F" w:rsidRDefault="003B012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E1249E">
        <w:tc>
          <w:tcPr>
            <w:tcW w:w="2518" w:type="dxa"/>
            <w:shd w:val="clear" w:color="auto" w:fill="auto"/>
          </w:tcPr>
          <w:p w:rsidR="00D870A6" w:rsidRDefault="003B012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S</w:t>
            </w:r>
            <w:r w:rsidR="00D870A6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ecurity and lighting 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3B012F" w:rsidRDefault="003B012F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E1249E">
        <w:tc>
          <w:tcPr>
            <w:tcW w:w="2518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Drainage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E1249E">
        <w:tc>
          <w:tcPr>
            <w:tcW w:w="2518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External paintwork 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105F26" w:rsidRDefault="00105F2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105F26" w:rsidRDefault="00105F2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105F26" w:rsidRDefault="00105F2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105F26" w:rsidRDefault="00105F2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105F26" w:rsidRDefault="00105F2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E1249E">
        <w:tc>
          <w:tcPr>
            <w:tcW w:w="2518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lastRenderedPageBreak/>
              <w:t>Gutter maintenance</w:t>
            </w: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E1249E">
        <w:tc>
          <w:tcPr>
            <w:tcW w:w="2518" w:type="dxa"/>
            <w:shd w:val="clear" w:color="auto" w:fill="auto"/>
          </w:tcPr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Signage</w:t>
            </w:r>
          </w:p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D870A6" w:rsidRDefault="00D870A6" w:rsidP="00D870A6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D870A6" w:rsidRPr="002608D0" w:rsidTr="00E1249E">
        <w:tc>
          <w:tcPr>
            <w:tcW w:w="2518" w:type="dxa"/>
            <w:shd w:val="clear" w:color="auto" w:fill="auto"/>
          </w:tcPr>
          <w:p w:rsidR="00D870A6" w:rsidRDefault="005341C1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Meter box condition </w:t>
            </w:r>
          </w:p>
          <w:p w:rsidR="005341C1" w:rsidRDefault="005341C1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41C1" w:rsidRDefault="005341C1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41C1" w:rsidRDefault="005341C1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870A6" w:rsidRDefault="00D870A6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2608D0" w:rsidRPr="002608D0" w:rsidTr="00012AE4">
        <w:tc>
          <w:tcPr>
            <w:tcW w:w="2518" w:type="dxa"/>
            <w:shd w:val="clear" w:color="auto" w:fill="D9D9D9" w:themeFill="background1" w:themeFillShade="D9"/>
          </w:tcPr>
          <w:p w:rsidR="002608D0" w:rsidRPr="002608D0" w:rsidRDefault="001144BA" w:rsidP="001144BA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Car parking </w:t>
            </w:r>
          </w:p>
        </w:tc>
        <w:tc>
          <w:tcPr>
            <w:tcW w:w="3260" w:type="dxa"/>
            <w:shd w:val="clear" w:color="auto" w:fill="339966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2608D0" w:rsidRPr="002608D0" w:rsidTr="00E74968">
        <w:tc>
          <w:tcPr>
            <w:tcW w:w="2518" w:type="dxa"/>
            <w:shd w:val="clear" w:color="auto" w:fill="auto"/>
          </w:tcPr>
          <w:p w:rsidR="002608D0" w:rsidRPr="002608D0" w:rsidRDefault="001144BA" w:rsidP="001144BA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Guidance:</w:t>
            </w: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Illegal parking and abandoned vehicles,  in communal areas</w:t>
            </w:r>
          </w:p>
        </w:tc>
        <w:tc>
          <w:tcPr>
            <w:tcW w:w="3260" w:type="dxa"/>
            <w:shd w:val="clear" w:color="auto" w:fill="auto"/>
          </w:tcPr>
          <w:p w:rsidR="001144BA" w:rsidRPr="002608D0" w:rsidRDefault="009024ED" w:rsidP="009024ED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No abandoned</w:t>
            </w:r>
            <w:r w:rsidR="001144BA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or unauthorised vehicles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. </w:t>
            </w:r>
            <w:r w:rsidR="001144BA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Dropped kerbs; good parking; even surfaces; level access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1144BA" w:rsidRPr="002608D0" w:rsidRDefault="001144BA" w:rsidP="009024ED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Adequate car parking facilities.  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Vehicle(s) in garden 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without hard-standing </w:t>
            </w:r>
            <w:r w:rsidR="009024ED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area. 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Minimal facilities; some access arrangements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for disabled people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Inadequate car parking facilities. 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Illegally parked</w:t>
            </w:r>
            <w:r w:rsidR="00E06800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 abandoned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or burnt out 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vehicles</w:t>
            </w:r>
            <w:r w:rsidR="00E06800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; 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A number of vehicles in </w:t>
            </w:r>
            <w:r w:rsidR="009024ED"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gardens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without hard-standing area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.</w:t>
            </w:r>
          </w:p>
          <w:p w:rsidR="001144BA" w:rsidRP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No recognition of 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the 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needs of disabled</w:t>
            </w:r>
            <w:r w:rsidR="009024ED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people</w:t>
            </w:r>
            <w:r w:rsidRPr="002608D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 no dropped kerbs or other measures; access exists but is blocked</w:t>
            </w:r>
          </w:p>
        </w:tc>
      </w:tr>
      <w:tr w:rsidR="00E016DD" w:rsidRPr="002608D0" w:rsidTr="00E74968">
        <w:tc>
          <w:tcPr>
            <w:tcW w:w="2518" w:type="dxa"/>
            <w:shd w:val="clear" w:color="auto" w:fill="auto"/>
          </w:tcPr>
          <w:p w:rsidR="00E016DD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Unauthorised vehicles or illegal parking</w:t>
            </w:r>
          </w:p>
          <w:p w:rsidR="00E016DD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16DD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016DD" w:rsidRPr="002608D0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016DD" w:rsidRPr="002608D0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E016DD" w:rsidRPr="002608D0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2608D0" w:rsidRPr="002608D0" w:rsidTr="00E74968">
        <w:tc>
          <w:tcPr>
            <w:tcW w:w="2518" w:type="dxa"/>
            <w:shd w:val="clear" w:color="auto" w:fill="auto"/>
          </w:tcPr>
          <w:p w:rsid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Car parking facilities </w:t>
            </w: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16DD" w:rsidRDefault="00E016DD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Pr="002608D0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608D0" w:rsidRPr="002608D0" w:rsidRDefault="002608D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1144BA" w:rsidRPr="002608D0" w:rsidTr="00E74968">
        <w:tc>
          <w:tcPr>
            <w:tcW w:w="2518" w:type="dxa"/>
            <w:shd w:val="clear" w:color="auto" w:fill="auto"/>
          </w:tcPr>
          <w:p w:rsidR="001144BA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Access/disability </w:t>
            </w: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Pr="002608D0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144BA" w:rsidRP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1144BA" w:rsidRP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1144BA" w:rsidRPr="002608D0" w:rsidRDefault="001144BA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E74968" w:rsidRPr="002608D0" w:rsidTr="009837E2">
        <w:tc>
          <w:tcPr>
            <w:tcW w:w="2518" w:type="dxa"/>
            <w:shd w:val="clear" w:color="auto" w:fill="D9D9D9" w:themeFill="background1" w:themeFillShade="D9"/>
          </w:tcPr>
          <w:p w:rsidR="00E74968" w:rsidRPr="002608D0" w:rsidRDefault="009837E2" w:rsidP="00E06800">
            <w:pP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E06800"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  <w:u w:val="single"/>
              </w:rPr>
              <w:lastRenderedPageBreak/>
              <w:t>Internal Communal areas</w:t>
            </w:r>
          </w:p>
        </w:tc>
        <w:tc>
          <w:tcPr>
            <w:tcW w:w="3260" w:type="dxa"/>
            <w:shd w:val="clear" w:color="auto" w:fill="339966"/>
          </w:tcPr>
          <w:p w:rsidR="00E74968" w:rsidRPr="002608D0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Green</w:t>
            </w:r>
          </w:p>
        </w:tc>
        <w:tc>
          <w:tcPr>
            <w:tcW w:w="3969" w:type="dxa"/>
            <w:gridSpan w:val="3"/>
            <w:shd w:val="clear" w:color="auto" w:fill="FF9900"/>
          </w:tcPr>
          <w:p w:rsidR="00E74968" w:rsidRPr="002608D0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Amber</w:t>
            </w:r>
          </w:p>
        </w:tc>
        <w:tc>
          <w:tcPr>
            <w:tcW w:w="5670" w:type="dxa"/>
            <w:gridSpan w:val="2"/>
            <w:shd w:val="clear" w:color="auto" w:fill="FF0000"/>
          </w:tcPr>
          <w:p w:rsidR="00E74968" w:rsidRPr="002608D0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608D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Red</w:t>
            </w:r>
          </w:p>
          <w:p w:rsidR="00E74968" w:rsidRPr="002608D0" w:rsidRDefault="00E74968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E74968" w:rsidRPr="002608D0" w:rsidTr="00C927B7">
        <w:tc>
          <w:tcPr>
            <w:tcW w:w="2518" w:type="dxa"/>
            <w:shd w:val="clear" w:color="auto" w:fill="auto"/>
          </w:tcPr>
          <w:p w:rsidR="00E74968" w:rsidRPr="002608D0" w:rsidRDefault="009837E2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Guidance: Internal Communal areas</w:t>
            </w:r>
          </w:p>
        </w:tc>
        <w:tc>
          <w:tcPr>
            <w:tcW w:w="3260" w:type="dxa"/>
            <w:shd w:val="clear" w:color="auto" w:fill="auto"/>
          </w:tcPr>
          <w:p w:rsidR="00E74968" w:rsidRPr="002608D0" w:rsidRDefault="009837E2" w:rsidP="007258B4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Halls, stairs and passageways clean, free of clutter and </w:t>
            </w:r>
            <w:r w:rsidR="00281FC2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rubbish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 w:rsidR="00281FC2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well maintained and well decorated. Communal doors and letterboxes secure and in good condition. Fire-</w:t>
            </w:r>
            <w:r w:rsidR="00FB3F4F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detection </w:t>
            </w:r>
            <w:r w:rsidR="00281FC2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equipment in place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74968" w:rsidRPr="002608D0" w:rsidRDefault="00281FC2" w:rsidP="007258B4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Halls, stairs and passageways fairly clean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only a small amount 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of clutter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and rubbish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;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reasonable standard of maintenance and decoration. Communal doors and letterboxes secure but not in good condition. Fire</w:t>
            </w:r>
            <w:r w:rsidR="00FB3F4F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detection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equipment in place 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74968" w:rsidRPr="002608D0" w:rsidRDefault="00281FC2" w:rsidP="00FB3F4F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Halls, stairs and passageways dirty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: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large amount of clutter and rubbish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: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poor standard </w:t>
            </w:r>
            <w:r w:rsidR="00E06800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>of maintenance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and decoration. Communal doors and letterboxes not secure. No fire</w:t>
            </w:r>
            <w:r w:rsidR="00FB3F4F"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detection</w:t>
            </w:r>
            <w:r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  <w:t xml:space="preserve"> equipment in place </w:t>
            </w:r>
          </w:p>
        </w:tc>
      </w:tr>
      <w:tr w:rsidR="00281FC2" w:rsidRPr="002608D0" w:rsidTr="00C927B7">
        <w:tc>
          <w:tcPr>
            <w:tcW w:w="2518" w:type="dxa"/>
            <w:shd w:val="clear" w:color="auto" w:fill="auto"/>
          </w:tcPr>
          <w:p w:rsidR="00281FC2" w:rsidRDefault="00281FC2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Communal cleaning </w:t>
            </w: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281FC2" w:rsidRPr="002608D0" w:rsidTr="00C927B7">
        <w:tc>
          <w:tcPr>
            <w:tcW w:w="2518" w:type="dxa"/>
            <w:shd w:val="clear" w:color="auto" w:fill="auto"/>
          </w:tcPr>
          <w:p w:rsidR="004B005B" w:rsidRDefault="00281FC2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General condition of communal areas</w:t>
            </w:r>
            <w:r w:rsidR="004B005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</w:t>
            </w:r>
            <w:r w:rsidR="00E97BFA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e.g.</w:t>
            </w:r>
            <w:r w:rsidR="004B005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:</w:t>
            </w:r>
          </w:p>
          <w:p w:rsidR="004B005B" w:rsidRPr="004B005B" w:rsidRDefault="004B005B" w:rsidP="004B0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4B005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Paintwork </w:t>
            </w:r>
          </w:p>
          <w:p w:rsidR="004B005B" w:rsidRDefault="004B005B" w:rsidP="004B0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4B005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Floor covering </w:t>
            </w:r>
          </w:p>
          <w:p w:rsidR="00281FC2" w:rsidRPr="004B005B" w:rsidRDefault="004B005B" w:rsidP="004B005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lighting</w:t>
            </w:r>
            <w:r w:rsidR="00281FC2" w:rsidRPr="004B005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</w:t>
            </w: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281FC2" w:rsidRPr="002608D0" w:rsidTr="00C927B7">
        <w:tc>
          <w:tcPr>
            <w:tcW w:w="2518" w:type="dxa"/>
            <w:shd w:val="clear" w:color="auto" w:fill="auto"/>
          </w:tcPr>
          <w:p w:rsidR="00281FC2" w:rsidRDefault="00281FC2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Free of </w:t>
            </w:r>
            <w:r w:rsidR="00E0680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clutter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and </w:t>
            </w:r>
            <w:r w:rsidR="00C860C5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rubbish</w:t>
            </w: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281FC2" w:rsidRPr="002608D0" w:rsidTr="00C927B7">
        <w:tc>
          <w:tcPr>
            <w:tcW w:w="2518" w:type="dxa"/>
            <w:shd w:val="clear" w:color="auto" w:fill="auto"/>
          </w:tcPr>
          <w:p w:rsidR="00C860C5" w:rsidRDefault="00281FC2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Fire</w:t>
            </w:r>
            <w:r w:rsidR="004B005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detecting 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equipment in place </w:t>
            </w:r>
          </w:p>
          <w:p w:rsidR="00E97BFA" w:rsidRDefault="00E97BFA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E97BFA" w:rsidRDefault="00E97BFA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281FC2" w:rsidRPr="002608D0" w:rsidTr="00C927B7">
        <w:tc>
          <w:tcPr>
            <w:tcW w:w="2518" w:type="dxa"/>
            <w:shd w:val="clear" w:color="auto" w:fill="auto"/>
          </w:tcPr>
          <w:p w:rsidR="00281FC2" w:rsidRDefault="00281FC2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lastRenderedPageBreak/>
              <w:t>Communal door secure</w:t>
            </w:r>
            <w:r w:rsidR="00E06800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?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</w:t>
            </w: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281FC2" w:rsidRPr="002608D0" w:rsidTr="00C927B7">
        <w:tc>
          <w:tcPr>
            <w:tcW w:w="2518" w:type="dxa"/>
            <w:shd w:val="clear" w:color="auto" w:fill="auto"/>
          </w:tcPr>
          <w:p w:rsidR="00281FC2" w:rsidRDefault="00281FC2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Condition of letterboxes </w:t>
            </w:r>
          </w:p>
          <w:p w:rsidR="00C860C5" w:rsidRDefault="00C860C5" w:rsidP="009837E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53213B" w:rsidRDefault="0053213B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  <w:p w:rsidR="0053213B" w:rsidRDefault="0053213B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281FC2" w:rsidRDefault="00281FC2" w:rsidP="00281FC2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53213B" w:rsidRPr="002608D0" w:rsidTr="0053213B">
        <w:tc>
          <w:tcPr>
            <w:tcW w:w="15417" w:type="dxa"/>
            <w:gridSpan w:val="7"/>
            <w:shd w:val="clear" w:color="auto" w:fill="D9D9D9" w:themeFill="background1" w:themeFillShade="D9"/>
          </w:tcPr>
          <w:p w:rsidR="0053213B" w:rsidRPr="002608D0" w:rsidRDefault="0053213B" w:rsidP="001D79B8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Comments from </w:t>
            </w:r>
            <w:r w:rsidR="001D79B8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residents: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</w:t>
            </w:r>
            <w:r w:rsidR="001D79B8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Did you speak to any residents. If so w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ho did you speak to</w:t>
            </w:r>
            <w:r w:rsidR="005225CA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and 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what did they tell you  </w:t>
            </w:r>
          </w:p>
        </w:tc>
      </w:tr>
      <w:tr w:rsidR="0053213B" w:rsidRPr="002608D0" w:rsidTr="00C927B7">
        <w:tc>
          <w:tcPr>
            <w:tcW w:w="15417" w:type="dxa"/>
            <w:gridSpan w:val="7"/>
            <w:shd w:val="clear" w:color="auto" w:fill="auto"/>
          </w:tcPr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E06800" w:rsidRDefault="00E06800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C927B7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53213B" w:rsidRPr="002608D0" w:rsidTr="0053213B">
        <w:tc>
          <w:tcPr>
            <w:tcW w:w="15417" w:type="dxa"/>
            <w:gridSpan w:val="7"/>
            <w:shd w:val="clear" w:color="auto" w:fill="D9D9D9" w:themeFill="background1" w:themeFillShade="D9"/>
          </w:tcPr>
          <w:p w:rsidR="0053213B" w:rsidRDefault="0053213B" w:rsidP="001D79B8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Are there any obvious health and safety hazards? If so please list with clear description of fault and location </w:t>
            </w:r>
            <w:r w:rsidR="0068355A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and</w:t>
            </w:r>
            <w:r w:rsidR="001D79B8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any </w:t>
            </w:r>
            <w:r w:rsidR="0068355A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photographs </w:t>
            </w:r>
          </w:p>
        </w:tc>
      </w:tr>
      <w:tr w:rsidR="0053213B" w:rsidRPr="002608D0" w:rsidTr="00C927B7">
        <w:tc>
          <w:tcPr>
            <w:tcW w:w="15417" w:type="dxa"/>
            <w:gridSpan w:val="7"/>
            <w:shd w:val="clear" w:color="auto" w:fill="auto"/>
          </w:tcPr>
          <w:p w:rsidR="0053213B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53213B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1D79B8" w:rsidRDefault="001D79B8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C860C5" w:rsidRDefault="00C860C5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53213B" w:rsidRPr="002608D0" w:rsidTr="00B766F2">
        <w:tc>
          <w:tcPr>
            <w:tcW w:w="15417" w:type="dxa"/>
            <w:gridSpan w:val="7"/>
            <w:shd w:val="clear" w:color="auto" w:fill="D9D9D9" w:themeFill="background1" w:themeFillShade="D9"/>
          </w:tcPr>
          <w:p w:rsidR="0053213B" w:rsidRDefault="005225CA" w:rsidP="005225CA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 w:rsidRPr="00205540">
              <w:rPr>
                <w:rFonts w:ascii="Frutiger LT Com 45 Light" w:eastAsia="Times New Roman" w:hAnsi="Frutiger LT Com 45 Light" w:cs="Times New Roman"/>
                <w:b/>
                <w:sz w:val="28"/>
                <w:szCs w:val="28"/>
              </w:rPr>
              <w:lastRenderedPageBreak/>
              <w:t>STAFF USE ONLY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(</w:t>
            </w:r>
            <w:r w:rsidR="0053213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Action taken </w:t>
            </w: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 </w:t>
            </w:r>
            <w:r w:rsidR="0053213B"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>– please complete after finishing inspection)</w:t>
            </w:r>
          </w:p>
          <w:p w:rsidR="00205540" w:rsidRDefault="00205540" w:rsidP="005225CA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</w:tr>
      <w:tr w:rsidR="00E74968" w:rsidRPr="002608D0" w:rsidTr="00B766F2">
        <w:tc>
          <w:tcPr>
            <w:tcW w:w="6487" w:type="dxa"/>
            <w:gridSpan w:val="3"/>
            <w:shd w:val="clear" w:color="auto" w:fill="D9D9D9" w:themeFill="background1" w:themeFillShade="D9"/>
          </w:tcPr>
          <w:p w:rsidR="00E74968" w:rsidRPr="002608D0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  <w:r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  <w:t xml:space="preserve">Description of item reported  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74968" w:rsidRPr="00B766F2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</w:pPr>
            <w:r w:rsidRPr="00B766F2"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  <w:t>Date reported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E74968" w:rsidRPr="00B766F2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</w:pPr>
            <w:r w:rsidRPr="00B766F2"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  <w:t xml:space="preserve">Who reported to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74968" w:rsidRPr="00B766F2" w:rsidRDefault="0053213B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</w:pPr>
            <w:r w:rsidRPr="00B766F2">
              <w:rPr>
                <w:rFonts w:ascii="Frutiger LT Com 45 Light" w:eastAsia="Times New Roman" w:hAnsi="Frutiger LT Com 45 Light" w:cs="Times New Roman"/>
                <w:b/>
                <w:bCs/>
                <w:sz w:val="24"/>
                <w:szCs w:val="20"/>
              </w:rPr>
              <w:t>Follow up – date completed or if no action say why not</w:t>
            </w: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9767B1" w:rsidRPr="002608D0" w:rsidTr="00B766F2">
        <w:tc>
          <w:tcPr>
            <w:tcW w:w="6487" w:type="dxa"/>
            <w:gridSpan w:val="3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9767B1" w:rsidRPr="002608D0" w:rsidTr="00B766F2">
        <w:tc>
          <w:tcPr>
            <w:tcW w:w="6487" w:type="dxa"/>
            <w:gridSpan w:val="3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  <w:tr w:rsidR="00B766F2" w:rsidRPr="002608D0" w:rsidTr="00B766F2">
        <w:tc>
          <w:tcPr>
            <w:tcW w:w="6487" w:type="dxa"/>
            <w:gridSpan w:val="3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  <w:p w:rsidR="009767B1" w:rsidRDefault="009767B1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B766F2" w:rsidRDefault="00B766F2" w:rsidP="0053213B">
            <w:pPr>
              <w:spacing w:after="0" w:line="240" w:lineRule="auto"/>
              <w:rPr>
                <w:rFonts w:ascii="Frutiger LT Com 45 Light" w:eastAsia="Times New Roman" w:hAnsi="Frutiger LT Com 45 Light" w:cs="Times New Roman"/>
                <w:sz w:val="24"/>
                <w:szCs w:val="20"/>
              </w:rPr>
            </w:pPr>
          </w:p>
        </w:tc>
      </w:tr>
    </w:tbl>
    <w:p w:rsidR="00B44ACF" w:rsidRPr="00634AAE" w:rsidRDefault="00B44ACF" w:rsidP="00B44ACF">
      <w:pPr>
        <w:rPr>
          <w:b/>
          <w:bCs/>
          <w:sz w:val="40"/>
          <w:szCs w:val="40"/>
        </w:rPr>
      </w:pPr>
    </w:p>
    <w:sectPr w:rsidR="00B44ACF" w:rsidRPr="00634AAE" w:rsidSect="00D622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C3" w:rsidRDefault="003B34C3" w:rsidP="006A10BB">
      <w:pPr>
        <w:spacing w:after="0" w:line="240" w:lineRule="auto"/>
      </w:pPr>
      <w:r>
        <w:separator/>
      </w:r>
    </w:p>
  </w:endnote>
  <w:endnote w:type="continuationSeparator" w:id="0">
    <w:p w:rsidR="003B34C3" w:rsidRDefault="003B34C3" w:rsidP="006A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C3" w:rsidRDefault="003B34C3" w:rsidP="006A10BB">
      <w:pPr>
        <w:spacing w:after="0" w:line="240" w:lineRule="auto"/>
      </w:pPr>
      <w:r>
        <w:separator/>
      </w:r>
    </w:p>
  </w:footnote>
  <w:footnote w:type="continuationSeparator" w:id="0">
    <w:p w:rsidR="003B34C3" w:rsidRDefault="003B34C3" w:rsidP="006A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293A"/>
    <w:multiLevelType w:val="hybridMultilevel"/>
    <w:tmpl w:val="9D0C6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07762"/>
    <w:multiLevelType w:val="hybridMultilevel"/>
    <w:tmpl w:val="897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438AD"/>
    <w:multiLevelType w:val="hybridMultilevel"/>
    <w:tmpl w:val="032CE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C4"/>
    <w:rsid w:val="00012AE4"/>
    <w:rsid w:val="0002613C"/>
    <w:rsid w:val="00076319"/>
    <w:rsid w:val="000A7E36"/>
    <w:rsid w:val="000C53B6"/>
    <w:rsid w:val="000E21A4"/>
    <w:rsid w:val="00105F26"/>
    <w:rsid w:val="001144BA"/>
    <w:rsid w:val="00142F69"/>
    <w:rsid w:val="00174BC9"/>
    <w:rsid w:val="001D428E"/>
    <w:rsid w:val="001D79B8"/>
    <w:rsid w:val="00205540"/>
    <w:rsid w:val="002101BB"/>
    <w:rsid w:val="00231990"/>
    <w:rsid w:val="00237E3F"/>
    <w:rsid w:val="002569AD"/>
    <w:rsid w:val="002608D0"/>
    <w:rsid w:val="00281FC2"/>
    <w:rsid w:val="002A42D9"/>
    <w:rsid w:val="002D6445"/>
    <w:rsid w:val="002E57AE"/>
    <w:rsid w:val="003050CC"/>
    <w:rsid w:val="00320594"/>
    <w:rsid w:val="003860AD"/>
    <w:rsid w:val="003B012F"/>
    <w:rsid w:val="003B34C3"/>
    <w:rsid w:val="00421F0C"/>
    <w:rsid w:val="00423295"/>
    <w:rsid w:val="0042429B"/>
    <w:rsid w:val="00443AF8"/>
    <w:rsid w:val="004B005B"/>
    <w:rsid w:val="004E7823"/>
    <w:rsid w:val="004F27FB"/>
    <w:rsid w:val="005225CA"/>
    <w:rsid w:val="0053213B"/>
    <w:rsid w:val="005341C1"/>
    <w:rsid w:val="00536133"/>
    <w:rsid w:val="005445C4"/>
    <w:rsid w:val="005D201C"/>
    <w:rsid w:val="00624753"/>
    <w:rsid w:val="00634AAE"/>
    <w:rsid w:val="00640514"/>
    <w:rsid w:val="0068355A"/>
    <w:rsid w:val="006A10BB"/>
    <w:rsid w:val="006A403E"/>
    <w:rsid w:val="006D1E34"/>
    <w:rsid w:val="007258B4"/>
    <w:rsid w:val="00746B75"/>
    <w:rsid w:val="007922ED"/>
    <w:rsid w:val="007C6C8B"/>
    <w:rsid w:val="007E2D56"/>
    <w:rsid w:val="008F1F96"/>
    <w:rsid w:val="009024ED"/>
    <w:rsid w:val="00906DAD"/>
    <w:rsid w:val="009767B1"/>
    <w:rsid w:val="009837E2"/>
    <w:rsid w:val="009B7142"/>
    <w:rsid w:val="00A22F83"/>
    <w:rsid w:val="00A36C49"/>
    <w:rsid w:val="00A926DC"/>
    <w:rsid w:val="00AF3F50"/>
    <w:rsid w:val="00B44ACF"/>
    <w:rsid w:val="00B655C6"/>
    <w:rsid w:val="00B766F2"/>
    <w:rsid w:val="00B80E05"/>
    <w:rsid w:val="00BC0521"/>
    <w:rsid w:val="00BE490B"/>
    <w:rsid w:val="00BE7B2F"/>
    <w:rsid w:val="00C20456"/>
    <w:rsid w:val="00C620D8"/>
    <w:rsid w:val="00C860C5"/>
    <w:rsid w:val="00C927B7"/>
    <w:rsid w:val="00CD6563"/>
    <w:rsid w:val="00D021DF"/>
    <w:rsid w:val="00D543DF"/>
    <w:rsid w:val="00D62260"/>
    <w:rsid w:val="00D64DF6"/>
    <w:rsid w:val="00D775FC"/>
    <w:rsid w:val="00D834FA"/>
    <w:rsid w:val="00D870A6"/>
    <w:rsid w:val="00D96402"/>
    <w:rsid w:val="00DF4415"/>
    <w:rsid w:val="00DF5B89"/>
    <w:rsid w:val="00E016DD"/>
    <w:rsid w:val="00E06800"/>
    <w:rsid w:val="00E1249E"/>
    <w:rsid w:val="00E33DAE"/>
    <w:rsid w:val="00E74968"/>
    <w:rsid w:val="00E933DC"/>
    <w:rsid w:val="00E97BFA"/>
    <w:rsid w:val="00EA03BC"/>
    <w:rsid w:val="00F11F85"/>
    <w:rsid w:val="00F20B97"/>
    <w:rsid w:val="00F26639"/>
    <w:rsid w:val="00F90C18"/>
    <w:rsid w:val="00F90D39"/>
    <w:rsid w:val="00F9725F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BB"/>
  </w:style>
  <w:style w:type="paragraph" w:styleId="Footer">
    <w:name w:val="footer"/>
    <w:basedOn w:val="Normal"/>
    <w:link w:val="FooterChar"/>
    <w:uiPriority w:val="99"/>
    <w:unhideWhenUsed/>
    <w:rsid w:val="006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BB"/>
  </w:style>
  <w:style w:type="paragraph" w:styleId="Footer">
    <w:name w:val="footer"/>
    <w:basedOn w:val="Normal"/>
    <w:link w:val="FooterChar"/>
    <w:uiPriority w:val="99"/>
    <w:unhideWhenUsed/>
    <w:rsid w:val="006A1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B4CE-B2FA-4320-9B25-061F7F1A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Connect-CTX03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Lisa Longbottom</cp:lastModifiedBy>
  <cp:revision>4</cp:revision>
  <cp:lastPrinted>2015-03-20T10:24:00Z</cp:lastPrinted>
  <dcterms:created xsi:type="dcterms:W3CDTF">2013-12-10T18:42:00Z</dcterms:created>
  <dcterms:modified xsi:type="dcterms:W3CDTF">2016-03-02T15:15:00Z</dcterms:modified>
</cp:coreProperties>
</file>