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1221" w14:textId="77777777" w:rsidR="00F97808" w:rsidRPr="00696E95" w:rsidRDefault="00F97808" w:rsidP="00D71CF3">
      <w:pPr>
        <w:jc w:val="center"/>
        <w:rPr>
          <w:rFonts w:cstheme="minorHAnsi"/>
          <w:b/>
          <w:color w:val="7030A0"/>
          <w:sz w:val="24"/>
          <w:szCs w:val="24"/>
        </w:rPr>
      </w:pPr>
      <w:r w:rsidRPr="00696E95">
        <w:rPr>
          <w:rFonts w:cstheme="minorHAnsi"/>
          <w:b/>
          <w:noProof/>
          <w:sz w:val="24"/>
          <w:szCs w:val="24"/>
          <w:lang w:eastAsia="en-GB"/>
        </w:rPr>
        <w:drawing>
          <wp:anchor distT="0" distB="0" distL="114300" distR="114300" simplePos="0" relativeHeight="251659264" behindDoc="0" locked="0" layoutInCell="1" allowOverlap="1" wp14:anchorId="46FD398A" wp14:editId="7B95346D">
            <wp:simplePos x="2857500" y="914400"/>
            <wp:positionH relativeFrom="margin">
              <wp:align>center</wp:align>
            </wp:positionH>
            <wp:positionV relativeFrom="margin">
              <wp:align>top</wp:align>
            </wp:positionV>
            <wp:extent cx="1600200" cy="815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815340"/>
                    </a:xfrm>
                    <a:prstGeom prst="rect">
                      <a:avLst/>
                    </a:prstGeom>
                  </pic:spPr>
                </pic:pic>
              </a:graphicData>
            </a:graphic>
            <wp14:sizeRelH relativeFrom="margin">
              <wp14:pctWidth>0</wp14:pctWidth>
            </wp14:sizeRelH>
            <wp14:sizeRelV relativeFrom="margin">
              <wp14:pctHeight>0</wp14:pctHeight>
            </wp14:sizeRelV>
          </wp:anchor>
        </w:drawing>
      </w:r>
    </w:p>
    <w:p w14:paraId="36AE5C6C" w14:textId="77777777" w:rsidR="00F97808" w:rsidRPr="00696E95" w:rsidRDefault="00F97808" w:rsidP="00D71CF3">
      <w:pPr>
        <w:jc w:val="center"/>
        <w:rPr>
          <w:rFonts w:cstheme="minorHAnsi"/>
          <w:b/>
          <w:color w:val="7030A0"/>
          <w:sz w:val="24"/>
          <w:szCs w:val="24"/>
        </w:rPr>
      </w:pPr>
    </w:p>
    <w:p w14:paraId="5A1C6C4E" w14:textId="77777777" w:rsidR="00F97808" w:rsidRPr="00696E95" w:rsidRDefault="00F97808" w:rsidP="00D71CF3">
      <w:pPr>
        <w:jc w:val="center"/>
        <w:rPr>
          <w:rFonts w:cstheme="minorHAnsi"/>
          <w:b/>
          <w:color w:val="7030A0"/>
          <w:sz w:val="24"/>
          <w:szCs w:val="24"/>
          <w:u w:val="single"/>
        </w:rPr>
      </w:pPr>
    </w:p>
    <w:p w14:paraId="6A9A1A95" w14:textId="116E74D9" w:rsidR="00C7232D" w:rsidRPr="00547CF9" w:rsidRDefault="00D71CF3" w:rsidP="00A37F8D">
      <w:pPr>
        <w:jc w:val="center"/>
        <w:rPr>
          <w:rFonts w:cstheme="minorHAnsi"/>
          <w:b/>
          <w:color w:val="C00000"/>
          <w:sz w:val="24"/>
          <w:szCs w:val="24"/>
          <w:u w:val="single"/>
        </w:rPr>
      </w:pPr>
      <w:r w:rsidRPr="00547CF9">
        <w:rPr>
          <w:rFonts w:cstheme="minorHAnsi"/>
          <w:b/>
          <w:color w:val="C00000"/>
          <w:sz w:val="24"/>
          <w:szCs w:val="24"/>
          <w:u w:val="single"/>
        </w:rPr>
        <w:t>Agenda: Scrutiny.Net</w:t>
      </w:r>
    </w:p>
    <w:p w14:paraId="34FAB540" w14:textId="17B14D5E" w:rsidR="00D71CF3" w:rsidRPr="00C23FF9" w:rsidRDefault="00D71CF3" w:rsidP="00D71CF3">
      <w:pPr>
        <w:rPr>
          <w:rFonts w:cstheme="minorHAnsi"/>
          <w:sz w:val="24"/>
          <w:szCs w:val="24"/>
        </w:rPr>
      </w:pPr>
      <w:r w:rsidRPr="00C23FF9">
        <w:rPr>
          <w:rFonts w:cstheme="minorHAnsi"/>
          <w:b/>
          <w:sz w:val="24"/>
          <w:szCs w:val="24"/>
        </w:rPr>
        <w:t>Date:</w:t>
      </w:r>
      <w:r w:rsidRPr="00C23FF9">
        <w:rPr>
          <w:rFonts w:cstheme="minorHAnsi"/>
          <w:sz w:val="24"/>
          <w:szCs w:val="24"/>
        </w:rPr>
        <w:t>    </w:t>
      </w:r>
      <w:r w:rsidR="004C17AE" w:rsidRPr="00C23FF9">
        <w:rPr>
          <w:rFonts w:cstheme="minorHAnsi"/>
          <w:sz w:val="24"/>
          <w:szCs w:val="24"/>
        </w:rPr>
        <w:tab/>
      </w:r>
      <w:r w:rsidR="00012F80">
        <w:rPr>
          <w:rFonts w:cs="Arial"/>
          <w:b/>
          <w:color w:val="7030A0"/>
          <w:sz w:val="24"/>
          <w:szCs w:val="24"/>
        </w:rPr>
        <w:t>Wednesday 23</w:t>
      </w:r>
      <w:r w:rsidR="00012F80" w:rsidRPr="00012F80">
        <w:rPr>
          <w:rFonts w:cs="Arial"/>
          <w:b/>
          <w:color w:val="7030A0"/>
          <w:sz w:val="24"/>
          <w:szCs w:val="24"/>
          <w:vertAlign w:val="superscript"/>
        </w:rPr>
        <w:t>rd</w:t>
      </w:r>
      <w:r w:rsidR="00012F80">
        <w:rPr>
          <w:rFonts w:cs="Arial"/>
          <w:b/>
          <w:color w:val="7030A0"/>
          <w:sz w:val="24"/>
          <w:szCs w:val="24"/>
        </w:rPr>
        <w:t xml:space="preserve"> January 2019</w:t>
      </w:r>
      <w:r w:rsidR="00036734">
        <w:rPr>
          <w:rFonts w:cs="Arial"/>
          <w:b/>
          <w:color w:val="7030A0"/>
          <w:sz w:val="24"/>
          <w:szCs w:val="24"/>
        </w:rPr>
        <w:t xml:space="preserve"> </w:t>
      </w:r>
    </w:p>
    <w:p w14:paraId="11081A0A" w14:textId="165A22E1" w:rsidR="00D71CF3" w:rsidRPr="00C23FF9" w:rsidRDefault="00D71CF3" w:rsidP="00D71CF3">
      <w:pPr>
        <w:rPr>
          <w:rFonts w:cstheme="minorHAnsi"/>
          <w:sz w:val="24"/>
          <w:szCs w:val="24"/>
        </w:rPr>
      </w:pPr>
      <w:r w:rsidRPr="00C23FF9">
        <w:rPr>
          <w:rFonts w:cstheme="minorHAnsi"/>
          <w:b/>
          <w:sz w:val="24"/>
          <w:szCs w:val="24"/>
        </w:rPr>
        <w:t>Time:</w:t>
      </w:r>
      <w:r w:rsidRPr="00C23FF9">
        <w:rPr>
          <w:rFonts w:cstheme="minorHAnsi"/>
          <w:sz w:val="24"/>
          <w:szCs w:val="24"/>
        </w:rPr>
        <w:t xml:space="preserve">     </w:t>
      </w:r>
      <w:r w:rsidR="004C17AE" w:rsidRPr="00C23FF9">
        <w:rPr>
          <w:rFonts w:cstheme="minorHAnsi"/>
          <w:sz w:val="24"/>
          <w:szCs w:val="24"/>
        </w:rPr>
        <w:tab/>
      </w:r>
      <w:r w:rsidR="0074436D">
        <w:rPr>
          <w:rFonts w:cstheme="minorHAnsi"/>
          <w:b/>
          <w:color w:val="7030A0"/>
          <w:sz w:val="24"/>
          <w:szCs w:val="24"/>
        </w:rPr>
        <w:t>10</w:t>
      </w:r>
      <w:r w:rsidR="00CB7800">
        <w:rPr>
          <w:rFonts w:cstheme="minorHAnsi"/>
          <w:b/>
          <w:color w:val="7030A0"/>
          <w:sz w:val="24"/>
          <w:szCs w:val="24"/>
        </w:rPr>
        <w:t>.30</w:t>
      </w:r>
      <w:r w:rsidR="0074436D">
        <w:rPr>
          <w:rFonts w:cstheme="minorHAnsi"/>
          <w:b/>
          <w:color w:val="7030A0"/>
          <w:sz w:val="24"/>
          <w:szCs w:val="24"/>
        </w:rPr>
        <w:t>am to 2</w:t>
      </w:r>
      <w:r w:rsidR="00CB7800">
        <w:rPr>
          <w:rFonts w:cstheme="minorHAnsi"/>
          <w:b/>
          <w:color w:val="7030A0"/>
          <w:sz w:val="24"/>
          <w:szCs w:val="24"/>
        </w:rPr>
        <w:t>.30</w:t>
      </w:r>
      <w:r w:rsidR="0074436D">
        <w:rPr>
          <w:rFonts w:cstheme="minorHAnsi"/>
          <w:b/>
          <w:color w:val="7030A0"/>
          <w:sz w:val="24"/>
          <w:szCs w:val="24"/>
        </w:rPr>
        <w:t>pm</w:t>
      </w:r>
      <w:r w:rsidRPr="00C23FF9">
        <w:rPr>
          <w:rFonts w:cstheme="minorHAnsi"/>
          <w:color w:val="7030A0"/>
          <w:sz w:val="24"/>
          <w:szCs w:val="24"/>
        </w:rPr>
        <w:t xml:space="preserve"> </w:t>
      </w:r>
    </w:p>
    <w:p w14:paraId="52E773E8" w14:textId="7912E182" w:rsidR="00771506" w:rsidRPr="00613A5C" w:rsidRDefault="00D71CF3" w:rsidP="00012F80">
      <w:pPr>
        <w:rPr>
          <w:b/>
          <w:sz w:val="24"/>
          <w:szCs w:val="24"/>
        </w:rPr>
      </w:pPr>
      <w:r w:rsidRPr="00150CB4">
        <w:rPr>
          <w:rFonts w:cstheme="minorHAnsi"/>
          <w:b/>
          <w:sz w:val="24"/>
          <w:szCs w:val="24"/>
        </w:rPr>
        <w:t>Place:</w:t>
      </w:r>
      <w:r w:rsidRPr="00150CB4">
        <w:rPr>
          <w:rFonts w:cstheme="minorHAnsi"/>
          <w:sz w:val="24"/>
          <w:szCs w:val="24"/>
        </w:rPr>
        <w:t>   </w:t>
      </w:r>
      <w:r w:rsidR="004C17AE" w:rsidRPr="00150CB4">
        <w:rPr>
          <w:rFonts w:cstheme="minorHAnsi"/>
          <w:sz w:val="24"/>
          <w:szCs w:val="24"/>
        </w:rPr>
        <w:tab/>
      </w:r>
      <w:r w:rsidR="00012F80">
        <w:rPr>
          <w:rFonts w:ascii="Arial" w:hAnsi="Arial" w:cs="Arial"/>
          <w:b/>
          <w:sz w:val="21"/>
          <w:szCs w:val="21"/>
          <w:shd w:val="clear" w:color="auto" w:fill="FFFFFF"/>
        </w:rPr>
        <w:t>Southway Housing Trust</w:t>
      </w:r>
      <w:r w:rsidR="00771506">
        <w:rPr>
          <w:color w:val="7D7F7A"/>
          <w:sz w:val="24"/>
          <w:szCs w:val="24"/>
        </w:rPr>
        <w:br/>
        <w:t>​</w:t>
      </w:r>
      <w:r w:rsidR="00771506">
        <w:rPr>
          <w:color w:val="7D7F7A"/>
          <w:sz w:val="24"/>
          <w:szCs w:val="24"/>
        </w:rPr>
        <w:tab/>
      </w:r>
      <w:r w:rsidR="00012F80">
        <w:rPr>
          <w:b/>
          <w:sz w:val="24"/>
          <w:szCs w:val="24"/>
        </w:rPr>
        <w:tab/>
        <w:t>Southern Gate, 729 Princess Road, Didsbury, Manchester, M20 2LT</w:t>
      </w:r>
    </w:p>
    <w:p w14:paraId="3AF10628" w14:textId="3B9241BF" w:rsidR="0074436D" w:rsidRDefault="0074436D" w:rsidP="0074436D">
      <w:pPr>
        <w:rPr>
          <w:b/>
          <w:bCs/>
          <w:color w:val="7030A0"/>
        </w:rPr>
      </w:pPr>
      <w:r w:rsidRPr="000C42D1">
        <w:rPr>
          <w:b/>
          <w:bCs/>
          <w:color w:val="7030A0"/>
        </w:rPr>
        <w:t>Map and Travel</w:t>
      </w:r>
    </w:p>
    <w:p w14:paraId="68FBDEAD" w14:textId="77777777" w:rsidR="00012F80" w:rsidRDefault="00012F80" w:rsidP="00012F80">
      <w:pPr>
        <w:rPr>
          <w:rStyle w:val="Hyperlink"/>
        </w:rPr>
      </w:pPr>
      <w:hyperlink r:id="rId7" w:history="1">
        <w:r w:rsidRPr="00C742F3">
          <w:rPr>
            <w:rStyle w:val="Hyperlink"/>
          </w:rPr>
          <w:t>www.southwayhousing.co.uk/news-events/miscellaneous/southway-has-moved/</w:t>
        </w:r>
      </w:hyperlink>
    </w:p>
    <w:p w14:paraId="74F10763" w14:textId="2314D150" w:rsidR="00771506" w:rsidRPr="00771506" w:rsidRDefault="00771506" w:rsidP="0074436D">
      <w:r w:rsidRPr="00771506">
        <w:t xml:space="preserve">The venue </w:t>
      </w:r>
      <w:r w:rsidR="00012F80">
        <w:t xml:space="preserve">was formerly the Head Office of Great Places Housing Group. </w:t>
      </w:r>
    </w:p>
    <w:p w14:paraId="0EDA2E19" w14:textId="63E70CB4" w:rsidR="0074436D" w:rsidRPr="00012F80" w:rsidRDefault="0074436D" w:rsidP="0074436D">
      <w:pPr>
        <w:rPr>
          <w:color w:val="7030A0"/>
        </w:rPr>
      </w:pPr>
      <w:r w:rsidRPr="0074436D">
        <w:rPr>
          <w:rFonts w:eastAsia="Times New Roman"/>
          <w:b/>
          <w:color w:val="7030A0"/>
        </w:rPr>
        <w:t xml:space="preserve">Train </w:t>
      </w:r>
      <w:r>
        <w:rPr>
          <w:rFonts w:eastAsia="Times New Roman"/>
        </w:rPr>
        <w:t xml:space="preserve">and taxi </w:t>
      </w:r>
      <w:r w:rsidR="00771506">
        <w:rPr>
          <w:rFonts w:eastAsia="Times New Roman"/>
        </w:rPr>
        <w:t>(</w:t>
      </w:r>
      <w:r w:rsidR="00012F80">
        <w:rPr>
          <w:rFonts w:eastAsia="Times New Roman"/>
        </w:rPr>
        <w:t>14</w:t>
      </w:r>
      <w:r w:rsidR="00771506">
        <w:rPr>
          <w:rFonts w:eastAsia="Times New Roman"/>
        </w:rPr>
        <w:t xml:space="preserve"> mins)</w:t>
      </w:r>
      <w:r w:rsidR="00613A5C">
        <w:rPr>
          <w:rFonts w:eastAsia="Times New Roman"/>
        </w:rPr>
        <w:t xml:space="preserve">. </w:t>
      </w:r>
      <w:r w:rsidR="00771506">
        <w:rPr>
          <w:rFonts w:eastAsia="Times New Roman"/>
        </w:rPr>
        <w:t>Manchester Piccadilly or Manchester Oxford road are closest</w:t>
      </w:r>
      <w:r w:rsidR="00012F80">
        <w:rPr>
          <w:rFonts w:eastAsia="Times New Roman"/>
        </w:rPr>
        <w:t>, with Manchester Victoria a few more minutes away</w:t>
      </w:r>
      <w:r w:rsidR="00012F80" w:rsidRPr="00012F80">
        <w:rPr>
          <w:rFonts w:eastAsia="Times New Roman"/>
          <w:color w:val="7030A0"/>
        </w:rPr>
        <w:t>. If anyone is planning to travel by train, let me know and I may be able to connect you to share taxis</w:t>
      </w:r>
    </w:p>
    <w:p w14:paraId="64D35524" w14:textId="77777777" w:rsidR="002100B4" w:rsidRPr="0074436D" w:rsidRDefault="00D730AD" w:rsidP="0074436D">
      <w:pPr>
        <w:spacing w:after="0" w:line="240" w:lineRule="auto"/>
        <w:rPr>
          <w:rFonts w:eastAsia="Times New Roman"/>
        </w:rPr>
      </w:pPr>
      <w:r w:rsidRPr="0074436D">
        <w:rPr>
          <w:b/>
          <w:color w:val="7030A0"/>
        </w:rPr>
        <w:t>Drivers:</w:t>
      </w:r>
    </w:p>
    <w:p w14:paraId="233EF1AE" w14:textId="55D644B9" w:rsidR="00036734" w:rsidRDefault="00012F80" w:rsidP="00771506">
      <w:pPr>
        <w:pStyle w:val="NoSpacing"/>
      </w:pPr>
      <w:r>
        <w:t xml:space="preserve">There are some Visitor spaces, but there is plenty of on-street </w:t>
      </w:r>
      <w:r>
        <w:t xml:space="preserve">free </w:t>
      </w:r>
      <w:r>
        <w:t>parking near the adjoining Church</w:t>
      </w:r>
      <w:r>
        <w:rPr>
          <w:rStyle w:val="Hyperlink"/>
          <w:color w:val="auto"/>
          <w:u w:val="none"/>
        </w:rPr>
        <w:t xml:space="preserve">. </w:t>
      </w:r>
      <w:r w:rsidRPr="00012F80">
        <w:rPr>
          <w:rStyle w:val="Hyperlink"/>
          <w:color w:val="7030A0"/>
          <w:u w:val="none"/>
        </w:rPr>
        <w:t>Please do not park in spaces marked with “R”.</w:t>
      </w:r>
    </w:p>
    <w:p w14:paraId="7AB47E5F" w14:textId="70AB5FE3" w:rsidR="00771506" w:rsidRDefault="00771506" w:rsidP="00771506">
      <w:pPr>
        <w:pStyle w:val="NoSpacing"/>
      </w:pPr>
    </w:p>
    <w:p w14:paraId="798A857E" w14:textId="77777777" w:rsidR="00771506" w:rsidRDefault="00771506" w:rsidP="00771506">
      <w:pPr>
        <w:pStyle w:val="NoSpacing"/>
      </w:pPr>
    </w:p>
    <w:p w14:paraId="28759F89" w14:textId="77777777" w:rsidR="00771506" w:rsidRPr="00036734" w:rsidRDefault="00771506" w:rsidP="00771506">
      <w:pPr>
        <w:pStyle w:val="NoSpacing"/>
      </w:pPr>
    </w:p>
    <w:p w14:paraId="40CA7481" w14:textId="091497F3" w:rsidR="00D71CF3" w:rsidRPr="0074436D" w:rsidRDefault="0074436D" w:rsidP="0074436D">
      <w:pPr>
        <w:rPr>
          <w:rFonts w:cstheme="minorHAnsi"/>
          <w:b/>
          <w:color w:val="C00000"/>
          <w:sz w:val="24"/>
          <w:szCs w:val="24"/>
        </w:rPr>
      </w:pPr>
      <w:r>
        <w:rPr>
          <w:rFonts w:cstheme="minorHAnsi"/>
          <w:b/>
          <w:color w:val="C00000"/>
          <w:sz w:val="24"/>
          <w:szCs w:val="24"/>
        </w:rPr>
        <w:t>10.00</w:t>
      </w:r>
      <w:r w:rsidR="0001069A" w:rsidRPr="0074436D">
        <w:rPr>
          <w:rFonts w:cstheme="minorHAnsi"/>
          <w:b/>
          <w:color w:val="C00000"/>
          <w:sz w:val="24"/>
          <w:szCs w:val="24"/>
        </w:rPr>
        <w:tab/>
      </w:r>
      <w:r>
        <w:rPr>
          <w:rFonts w:cstheme="minorHAnsi"/>
          <w:b/>
          <w:color w:val="C00000"/>
          <w:sz w:val="24"/>
          <w:szCs w:val="24"/>
        </w:rPr>
        <w:tab/>
      </w:r>
      <w:r w:rsidR="00771506">
        <w:rPr>
          <w:rFonts w:cstheme="minorHAnsi"/>
          <w:b/>
          <w:color w:val="C00000"/>
          <w:sz w:val="24"/>
          <w:szCs w:val="24"/>
        </w:rPr>
        <w:t>Refreshments</w:t>
      </w:r>
    </w:p>
    <w:p w14:paraId="52BE9596" w14:textId="56533CC5" w:rsidR="00654558" w:rsidRPr="00771506" w:rsidRDefault="009F0AF6" w:rsidP="00771506">
      <w:pPr>
        <w:pStyle w:val="NoSpacing"/>
        <w:ind w:left="1440" w:hanging="1440"/>
        <w:rPr>
          <w:rFonts w:eastAsia="Times New Roman"/>
          <w:b/>
          <w:color w:val="7030A0"/>
          <w:sz w:val="24"/>
          <w:szCs w:val="24"/>
        </w:rPr>
      </w:pPr>
      <w:r w:rsidRPr="009F0AF6">
        <w:rPr>
          <w:b/>
          <w:color w:val="7030A0"/>
          <w:sz w:val="24"/>
          <w:szCs w:val="24"/>
        </w:rPr>
        <w:t>10.</w:t>
      </w:r>
      <w:r w:rsidR="00771506">
        <w:rPr>
          <w:b/>
          <w:color w:val="7030A0"/>
          <w:sz w:val="24"/>
          <w:szCs w:val="24"/>
        </w:rPr>
        <w:t>30</w:t>
      </w:r>
      <w:r w:rsidRPr="009F0AF6">
        <w:rPr>
          <w:b/>
          <w:color w:val="7030A0"/>
          <w:sz w:val="24"/>
          <w:szCs w:val="24"/>
        </w:rPr>
        <w:tab/>
      </w:r>
      <w:r w:rsidR="00771506" w:rsidRPr="001E72CD">
        <w:rPr>
          <w:b/>
          <w:color w:val="C00000"/>
          <w:sz w:val="24"/>
          <w:szCs w:val="24"/>
        </w:rPr>
        <w:t>Presentation</w:t>
      </w:r>
      <w:r w:rsidR="00771506">
        <w:rPr>
          <w:b/>
          <w:color w:val="C00000"/>
          <w:sz w:val="24"/>
          <w:szCs w:val="24"/>
        </w:rPr>
        <w:t>, demonstration</w:t>
      </w:r>
      <w:r w:rsidR="00771506" w:rsidRPr="001E72CD">
        <w:rPr>
          <w:b/>
          <w:color w:val="C00000"/>
          <w:sz w:val="24"/>
          <w:szCs w:val="24"/>
        </w:rPr>
        <w:t xml:space="preserve"> and discussion </w:t>
      </w:r>
    </w:p>
    <w:p w14:paraId="0B038926" w14:textId="6FC7ACFD" w:rsidR="00771506" w:rsidRPr="00771506" w:rsidRDefault="00012F80" w:rsidP="00771506">
      <w:pPr>
        <w:spacing w:after="0" w:line="240" w:lineRule="auto"/>
        <w:ind w:left="1440"/>
        <w:rPr>
          <w:rFonts w:eastAsia="Times New Roman" w:cstheme="minorHAnsi"/>
          <w:b/>
          <w:bCs/>
          <w:color w:val="7030A0"/>
          <w:sz w:val="24"/>
          <w:szCs w:val="24"/>
        </w:rPr>
      </w:pPr>
      <w:r>
        <w:rPr>
          <w:b/>
          <w:color w:val="7030A0"/>
          <w:sz w:val="24"/>
          <w:szCs w:val="24"/>
        </w:rPr>
        <w:t>Making use of film and video in tenant engagement and communications</w:t>
      </w:r>
    </w:p>
    <w:p w14:paraId="2E9CD342" w14:textId="2F0FDEE0" w:rsidR="00771506" w:rsidRDefault="00012F80" w:rsidP="00771506">
      <w:pPr>
        <w:spacing w:after="0" w:line="240" w:lineRule="auto"/>
        <w:ind w:left="1440"/>
        <w:rPr>
          <w:rFonts w:eastAsia="Times New Roman" w:cstheme="minorHAnsi"/>
          <w:b/>
          <w:i/>
          <w:sz w:val="24"/>
          <w:szCs w:val="24"/>
        </w:rPr>
      </w:pPr>
      <w:r>
        <w:rPr>
          <w:rFonts w:eastAsia="Times New Roman" w:cstheme="minorHAnsi"/>
          <w:b/>
          <w:bCs/>
          <w:i/>
          <w:sz w:val="24"/>
          <w:szCs w:val="24"/>
        </w:rPr>
        <w:t>Emma Gilpin, Weaver Vale Housing Trust</w:t>
      </w:r>
    </w:p>
    <w:p w14:paraId="72DCFBC1" w14:textId="22B31852" w:rsidR="00771506" w:rsidRDefault="00771506" w:rsidP="00771506">
      <w:pPr>
        <w:spacing w:after="0" w:line="240" w:lineRule="auto"/>
        <w:ind w:left="1440"/>
        <w:rPr>
          <w:rFonts w:eastAsia="Times New Roman" w:cstheme="minorHAnsi"/>
          <w:i/>
          <w:sz w:val="24"/>
          <w:szCs w:val="24"/>
        </w:rPr>
      </w:pPr>
    </w:p>
    <w:p w14:paraId="1CF14FCA" w14:textId="77777777" w:rsidR="00012F80" w:rsidRDefault="00012F80" w:rsidP="00012F80">
      <w:pPr>
        <w:pStyle w:val="ListParagraph"/>
        <w:numPr>
          <w:ilvl w:val="0"/>
          <w:numId w:val="19"/>
        </w:numPr>
        <w:spacing w:after="0" w:line="240" w:lineRule="auto"/>
        <w:rPr>
          <w:rFonts w:eastAsia="Times New Roman" w:cstheme="minorHAnsi"/>
          <w:sz w:val="24"/>
          <w:szCs w:val="24"/>
        </w:rPr>
      </w:pPr>
      <w:r>
        <w:rPr>
          <w:rFonts w:eastAsia="Times New Roman" w:cstheme="minorHAnsi"/>
          <w:sz w:val="24"/>
          <w:szCs w:val="24"/>
        </w:rPr>
        <w:t xml:space="preserve">Emma is leaving to set up a business to do this and others things. This space is for her to share her wisdom on why we should consider communications as a digital </w:t>
      </w:r>
      <w:r w:rsidRPr="00012F80">
        <w:rPr>
          <w:rFonts w:eastAsia="Times New Roman" w:cstheme="minorHAnsi"/>
          <w:sz w:val="24"/>
          <w:szCs w:val="24"/>
        </w:rPr>
        <w:t>tenant communications tool</w:t>
      </w:r>
      <w:r>
        <w:rPr>
          <w:rFonts w:eastAsia="Times New Roman" w:cstheme="minorHAnsi"/>
          <w:sz w:val="24"/>
          <w:szCs w:val="24"/>
        </w:rPr>
        <w:t xml:space="preserve">. Emma </w:t>
      </w:r>
      <w:r w:rsidR="00771506" w:rsidRPr="00097DFA">
        <w:rPr>
          <w:rFonts w:eastAsia="Times New Roman" w:cstheme="minorHAnsi"/>
          <w:sz w:val="24"/>
          <w:szCs w:val="24"/>
        </w:rPr>
        <w:t xml:space="preserve">will demonstrate </w:t>
      </w:r>
      <w:r>
        <w:rPr>
          <w:rFonts w:eastAsia="Times New Roman" w:cstheme="minorHAnsi"/>
          <w:sz w:val="24"/>
          <w:szCs w:val="24"/>
        </w:rPr>
        <w:t>good practice in</w:t>
      </w:r>
      <w:r w:rsidR="00771506" w:rsidRPr="00097DFA">
        <w:rPr>
          <w:rFonts w:eastAsia="Times New Roman" w:cstheme="minorHAnsi"/>
          <w:sz w:val="24"/>
          <w:szCs w:val="24"/>
        </w:rPr>
        <w:t xml:space="preserve"> implementation and usefulness</w:t>
      </w:r>
      <w:r>
        <w:rPr>
          <w:rFonts w:eastAsia="Times New Roman" w:cstheme="minorHAnsi"/>
          <w:sz w:val="24"/>
          <w:szCs w:val="24"/>
        </w:rPr>
        <w:t>.</w:t>
      </w:r>
    </w:p>
    <w:p w14:paraId="0CEDB0AE" w14:textId="2C988424" w:rsidR="00771506" w:rsidRPr="00012F80" w:rsidRDefault="00012F80" w:rsidP="00012F80">
      <w:pPr>
        <w:pStyle w:val="ListParagraph"/>
        <w:numPr>
          <w:ilvl w:val="0"/>
          <w:numId w:val="19"/>
        </w:numPr>
        <w:spacing w:after="0" w:line="240" w:lineRule="auto"/>
        <w:rPr>
          <w:rFonts w:eastAsia="Times New Roman" w:cstheme="minorHAnsi"/>
          <w:i/>
          <w:sz w:val="24"/>
          <w:szCs w:val="24"/>
        </w:rPr>
      </w:pPr>
      <w:r>
        <w:rPr>
          <w:rFonts w:eastAsia="Times New Roman" w:cstheme="minorHAnsi"/>
          <w:sz w:val="24"/>
          <w:szCs w:val="24"/>
        </w:rPr>
        <w:t xml:space="preserve">Group discussion and Q&amp;A on usage now and planned for tenant engagement and insight </w:t>
      </w:r>
    </w:p>
    <w:p w14:paraId="72121458" w14:textId="77777777" w:rsidR="00012F80" w:rsidRPr="00771506" w:rsidRDefault="00012F80" w:rsidP="00012F80">
      <w:pPr>
        <w:pStyle w:val="ListParagraph"/>
        <w:spacing w:after="0" w:line="240" w:lineRule="auto"/>
        <w:ind w:left="2160"/>
        <w:rPr>
          <w:rFonts w:eastAsia="Times New Roman" w:cstheme="minorHAnsi"/>
          <w:i/>
          <w:sz w:val="24"/>
          <w:szCs w:val="24"/>
        </w:rPr>
      </w:pPr>
    </w:p>
    <w:p w14:paraId="2A60F981" w14:textId="77777777" w:rsidR="000C42D1" w:rsidRDefault="000C42D1" w:rsidP="001945D3">
      <w:pPr>
        <w:pStyle w:val="NoSpacing"/>
        <w:rPr>
          <w:sz w:val="24"/>
          <w:szCs w:val="24"/>
        </w:rPr>
      </w:pPr>
    </w:p>
    <w:p w14:paraId="593989D8" w14:textId="296C5C19" w:rsidR="00662DAD" w:rsidRPr="00DB7FE3" w:rsidRDefault="004D7D90" w:rsidP="001945D3">
      <w:pPr>
        <w:pStyle w:val="NoSpacing"/>
        <w:rPr>
          <w:b/>
          <w:color w:val="C00000"/>
          <w:sz w:val="24"/>
          <w:szCs w:val="24"/>
        </w:rPr>
      </w:pPr>
      <w:r w:rsidRPr="00960DF3">
        <w:rPr>
          <w:b/>
          <w:color w:val="C00000"/>
          <w:sz w:val="24"/>
          <w:szCs w:val="24"/>
        </w:rPr>
        <w:t>1</w:t>
      </w:r>
      <w:r w:rsidR="00771506">
        <w:rPr>
          <w:b/>
          <w:color w:val="C00000"/>
          <w:sz w:val="24"/>
          <w:szCs w:val="24"/>
        </w:rPr>
        <w:t>1</w:t>
      </w:r>
      <w:r w:rsidRPr="00960DF3">
        <w:rPr>
          <w:b/>
          <w:color w:val="C00000"/>
          <w:sz w:val="24"/>
          <w:szCs w:val="24"/>
        </w:rPr>
        <w:t>.</w:t>
      </w:r>
      <w:r w:rsidR="00771506">
        <w:rPr>
          <w:b/>
          <w:color w:val="C00000"/>
          <w:sz w:val="24"/>
          <w:szCs w:val="24"/>
        </w:rPr>
        <w:t>1</w:t>
      </w:r>
      <w:r w:rsidR="00654558">
        <w:rPr>
          <w:b/>
          <w:color w:val="C00000"/>
          <w:sz w:val="24"/>
          <w:szCs w:val="24"/>
        </w:rPr>
        <w:t>5</w:t>
      </w:r>
      <w:r w:rsidR="00DB7FE3">
        <w:rPr>
          <w:b/>
          <w:color w:val="C00000"/>
          <w:sz w:val="24"/>
          <w:szCs w:val="24"/>
        </w:rPr>
        <w:tab/>
      </w:r>
      <w:r w:rsidR="00DB7FE3">
        <w:rPr>
          <w:b/>
          <w:color w:val="C00000"/>
          <w:sz w:val="24"/>
          <w:szCs w:val="24"/>
        </w:rPr>
        <w:tab/>
        <w:t>Tea and coffee break</w:t>
      </w:r>
      <w:r w:rsidR="00036734">
        <w:rPr>
          <w:b/>
          <w:color w:val="C00000"/>
          <w:sz w:val="24"/>
          <w:szCs w:val="24"/>
        </w:rPr>
        <w:t xml:space="preserve"> </w:t>
      </w:r>
    </w:p>
    <w:p w14:paraId="6F27338E" w14:textId="4644A6DC" w:rsidR="00613A5C" w:rsidRPr="00012F80" w:rsidRDefault="004D7D90" w:rsidP="00012F80">
      <w:pPr>
        <w:pStyle w:val="NoSpacing"/>
        <w:ind w:left="1440"/>
        <w:rPr>
          <w:b/>
          <w:color w:val="7030A0"/>
          <w:sz w:val="24"/>
          <w:szCs w:val="24"/>
        </w:rPr>
      </w:pPr>
      <w:r>
        <w:rPr>
          <w:b/>
          <w:color w:val="7030A0"/>
          <w:sz w:val="24"/>
          <w:szCs w:val="24"/>
        </w:rPr>
        <w:tab/>
      </w:r>
    </w:p>
    <w:p w14:paraId="4F242C20" w14:textId="76CBE3C2" w:rsidR="00613A5C" w:rsidRDefault="00613A5C" w:rsidP="0015061B">
      <w:pPr>
        <w:pStyle w:val="NoSpacing"/>
        <w:ind w:left="1440"/>
        <w:rPr>
          <w:sz w:val="24"/>
          <w:szCs w:val="24"/>
        </w:rPr>
      </w:pPr>
    </w:p>
    <w:p w14:paraId="06ED918D" w14:textId="62F57C4D" w:rsidR="00012F80" w:rsidRDefault="00012F80" w:rsidP="0015061B">
      <w:pPr>
        <w:pStyle w:val="NoSpacing"/>
        <w:ind w:left="1440"/>
        <w:rPr>
          <w:sz w:val="24"/>
          <w:szCs w:val="24"/>
        </w:rPr>
      </w:pPr>
    </w:p>
    <w:p w14:paraId="7EAE8B02" w14:textId="0917C14B" w:rsidR="00012F80" w:rsidRDefault="00012F80" w:rsidP="0015061B">
      <w:pPr>
        <w:pStyle w:val="NoSpacing"/>
        <w:ind w:left="1440"/>
        <w:rPr>
          <w:sz w:val="24"/>
          <w:szCs w:val="24"/>
        </w:rPr>
      </w:pPr>
    </w:p>
    <w:p w14:paraId="6F5F0D92" w14:textId="77777777" w:rsidR="00012F80" w:rsidRDefault="00012F80" w:rsidP="0015061B">
      <w:pPr>
        <w:pStyle w:val="NoSpacing"/>
        <w:ind w:left="1440"/>
        <w:rPr>
          <w:sz w:val="24"/>
          <w:szCs w:val="24"/>
        </w:rPr>
      </w:pPr>
    </w:p>
    <w:p w14:paraId="2E3571B0" w14:textId="4E727C0F" w:rsidR="00654558" w:rsidRPr="00771506" w:rsidRDefault="005124F2" w:rsidP="00771506">
      <w:pPr>
        <w:pStyle w:val="NoSpacing"/>
        <w:ind w:left="1440" w:hanging="1440"/>
        <w:rPr>
          <w:b/>
          <w:color w:val="C00000"/>
          <w:sz w:val="24"/>
          <w:szCs w:val="24"/>
        </w:rPr>
      </w:pPr>
      <w:r w:rsidRPr="00A37F8D">
        <w:rPr>
          <w:b/>
          <w:color w:val="7030A0"/>
          <w:sz w:val="24"/>
          <w:szCs w:val="24"/>
        </w:rPr>
        <w:t>11.</w:t>
      </w:r>
      <w:r w:rsidR="00771506">
        <w:rPr>
          <w:b/>
          <w:color w:val="7030A0"/>
          <w:sz w:val="24"/>
          <w:szCs w:val="24"/>
        </w:rPr>
        <w:t>30</w:t>
      </w:r>
      <w:r w:rsidR="00771506">
        <w:rPr>
          <w:b/>
          <w:sz w:val="24"/>
          <w:szCs w:val="24"/>
        </w:rPr>
        <w:tab/>
      </w:r>
      <w:r w:rsidR="00771506" w:rsidRPr="001E72CD">
        <w:rPr>
          <w:b/>
          <w:color w:val="C00000"/>
          <w:sz w:val="24"/>
          <w:szCs w:val="24"/>
        </w:rPr>
        <w:t>Presentation</w:t>
      </w:r>
      <w:r w:rsidR="00771506">
        <w:rPr>
          <w:b/>
          <w:color w:val="C00000"/>
          <w:sz w:val="24"/>
          <w:szCs w:val="24"/>
        </w:rPr>
        <w:t xml:space="preserve"> </w:t>
      </w:r>
      <w:r w:rsidR="00771506" w:rsidRPr="001E72CD">
        <w:rPr>
          <w:b/>
          <w:color w:val="C00000"/>
          <w:sz w:val="24"/>
          <w:szCs w:val="24"/>
        </w:rPr>
        <w:t>and discussion</w:t>
      </w:r>
    </w:p>
    <w:p w14:paraId="1F636F3F" w14:textId="5AE0A2A1" w:rsidR="00771506" w:rsidRPr="00097DFA" w:rsidRDefault="00012F80" w:rsidP="005124F2">
      <w:pPr>
        <w:pStyle w:val="NoSpacing"/>
        <w:ind w:left="1440"/>
        <w:rPr>
          <w:b/>
          <w:color w:val="7030A0"/>
          <w:sz w:val="24"/>
          <w:szCs w:val="24"/>
        </w:rPr>
      </w:pPr>
      <w:r>
        <w:rPr>
          <w:b/>
          <w:color w:val="7030A0"/>
          <w:sz w:val="24"/>
          <w:szCs w:val="24"/>
        </w:rPr>
        <w:t>Shelter report – Building for our future: A vision for social housing</w:t>
      </w:r>
    </w:p>
    <w:p w14:paraId="17126E78" w14:textId="2D19335D" w:rsidR="005124F2" w:rsidRDefault="00771506" w:rsidP="005124F2">
      <w:pPr>
        <w:pStyle w:val="NoSpacing"/>
        <w:ind w:left="1440"/>
        <w:rPr>
          <w:b/>
          <w:i/>
          <w:sz w:val="24"/>
          <w:szCs w:val="24"/>
        </w:rPr>
      </w:pPr>
      <w:r w:rsidRPr="00097DFA">
        <w:rPr>
          <w:b/>
          <w:i/>
          <w:sz w:val="24"/>
          <w:szCs w:val="24"/>
        </w:rPr>
        <w:t>Yvonne Davies</w:t>
      </w:r>
    </w:p>
    <w:p w14:paraId="3AD44C6E" w14:textId="7D84E309" w:rsidR="00012F80" w:rsidRDefault="00012F80" w:rsidP="005124F2">
      <w:pPr>
        <w:pStyle w:val="NoSpacing"/>
        <w:ind w:left="1440"/>
        <w:rPr>
          <w:b/>
          <w:i/>
          <w:sz w:val="24"/>
          <w:szCs w:val="24"/>
        </w:rPr>
      </w:pPr>
    </w:p>
    <w:p w14:paraId="6E06D09F" w14:textId="2F61497E" w:rsidR="00012F80" w:rsidRPr="00012F80" w:rsidRDefault="00012F80" w:rsidP="005124F2">
      <w:pPr>
        <w:pStyle w:val="NoSpacing"/>
        <w:ind w:left="1440"/>
        <w:rPr>
          <w:sz w:val="24"/>
          <w:szCs w:val="24"/>
        </w:rPr>
      </w:pPr>
      <w:r w:rsidRPr="00012F80">
        <w:rPr>
          <w:sz w:val="24"/>
          <w:szCs w:val="24"/>
        </w:rPr>
        <w:t>Yvonne will summarise the Commission’s report, in particular concentrating on Chapter 6 recommendations:</w:t>
      </w:r>
    </w:p>
    <w:p w14:paraId="2F3A75E1" w14:textId="4C273FAC" w:rsidR="00012F80" w:rsidRPr="00012F80" w:rsidRDefault="00012F80" w:rsidP="00012F80">
      <w:pPr>
        <w:pStyle w:val="NoSpacing"/>
        <w:numPr>
          <w:ilvl w:val="0"/>
          <w:numId w:val="20"/>
        </w:numPr>
        <w:rPr>
          <w:sz w:val="24"/>
          <w:szCs w:val="24"/>
        </w:rPr>
      </w:pPr>
      <w:r w:rsidRPr="00012F80">
        <w:rPr>
          <w:sz w:val="24"/>
          <w:szCs w:val="24"/>
        </w:rPr>
        <w:t>Bringing consumer regulation in housing in line with other sectors through a new regulator</w:t>
      </w:r>
    </w:p>
    <w:p w14:paraId="17B9B7FD" w14:textId="28D71728" w:rsidR="00012F80" w:rsidRDefault="00012F80" w:rsidP="00012F80">
      <w:pPr>
        <w:pStyle w:val="NoSpacing"/>
        <w:numPr>
          <w:ilvl w:val="0"/>
          <w:numId w:val="20"/>
        </w:numPr>
        <w:rPr>
          <w:sz w:val="24"/>
          <w:szCs w:val="24"/>
        </w:rPr>
      </w:pPr>
      <w:r w:rsidRPr="00012F80">
        <w:rPr>
          <w:sz w:val="24"/>
          <w:szCs w:val="24"/>
        </w:rPr>
        <w:t>A new national tenant organisation or union of residents – regionally and nationally</w:t>
      </w:r>
      <w:r>
        <w:rPr>
          <w:sz w:val="24"/>
          <w:szCs w:val="24"/>
        </w:rPr>
        <w:t>.</w:t>
      </w:r>
    </w:p>
    <w:p w14:paraId="5EA027D4" w14:textId="4124E91A" w:rsidR="00012F80" w:rsidRDefault="00012F80" w:rsidP="00012F80">
      <w:pPr>
        <w:pStyle w:val="NoSpacing"/>
        <w:rPr>
          <w:sz w:val="24"/>
          <w:szCs w:val="24"/>
        </w:rPr>
      </w:pPr>
    </w:p>
    <w:p w14:paraId="400F524D" w14:textId="573537FE" w:rsidR="00012F80" w:rsidRPr="00012F80" w:rsidRDefault="00012F80" w:rsidP="00012F80">
      <w:pPr>
        <w:pStyle w:val="NoSpacing"/>
        <w:ind w:left="1440"/>
        <w:rPr>
          <w:sz w:val="24"/>
          <w:szCs w:val="24"/>
        </w:rPr>
      </w:pPr>
      <w:r>
        <w:rPr>
          <w:sz w:val="24"/>
          <w:szCs w:val="24"/>
        </w:rPr>
        <w:t>We will all discuss our thoughts on the report content and its impact, if adopted in part or full by the government for housing organisations and in particular tenant engagement, in the Spring White Paper.</w:t>
      </w:r>
    </w:p>
    <w:p w14:paraId="6CDDF4AE" w14:textId="1A00AD3A" w:rsidR="004979BD" w:rsidRDefault="004979BD" w:rsidP="005124F2">
      <w:pPr>
        <w:pStyle w:val="NoSpacing"/>
        <w:ind w:left="1440"/>
        <w:rPr>
          <w:b/>
          <w:sz w:val="24"/>
          <w:szCs w:val="24"/>
        </w:rPr>
      </w:pPr>
    </w:p>
    <w:p w14:paraId="11A3BD18" w14:textId="449BC117" w:rsidR="00097DFA" w:rsidRPr="0084528B" w:rsidRDefault="002C1EB9" w:rsidP="0084528B">
      <w:pPr>
        <w:pStyle w:val="NoSpacing"/>
        <w:rPr>
          <w:b/>
          <w:color w:val="C00000"/>
          <w:sz w:val="24"/>
          <w:szCs w:val="24"/>
        </w:rPr>
      </w:pPr>
      <w:r w:rsidRPr="00613A5C">
        <w:rPr>
          <w:b/>
          <w:color w:val="C00000"/>
          <w:sz w:val="24"/>
          <w:szCs w:val="24"/>
        </w:rPr>
        <w:t>12.</w:t>
      </w:r>
      <w:r w:rsidR="00097DFA" w:rsidRPr="00613A5C">
        <w:rPr>
          <w:b/>
          <w:color w:val="C00000"/>
          <w:sz w:val="24"/>
          <w:szCs w:val="24"/>
        </w:rPr>
        <w:t>15</w:t>
      </w:r>
      <w:r>
        <w:rPr>
          <w:b/>
          <w:color w:val="C00000"/>
          <w:sz w:val="24"/>
          <w:szCs w:val="24"/>
        </w:rPr>
        <w:tab/>
      </w:r>
      <w:r>
        <w:rPr>
          <w:b/>
          <w:color w:val="C00000"/>
          <w:sz w:val="24"/>
          <w:szCs w:val="24"/>
        </w:rPr>
        <w:tab/>
      </w:r>
      <w:r w:rsidR="000C42D1">
        <w:rPr>
          <w:b/>
          <w:color w:val="C00000"/>
          <w:sz w:val="24"/>
          <w:szCs w:val="24"/>
        </w:rPr>
        <w:t>Lunch</w:t>
      </w:r>
    </w:p>
    <w:p w14:paraId="64D0322E" w14:textId="77777777" w:rsidR="001E72CD" w:rsidRDefault="001E72CD" w:rsidP="000F70EE">
      <w:pPr>
        <w:pStyle w:val="NoSpacing"/>
        <w:rPr>
          <w:sz w:val="24"/>
          <w:szCs w:val="24"/>
        </w:rPr>
      </w:pPr>
    </w:p>
    <w:p w14:paraId="6A3A5670" w14:textId="77777777" w:rsidR="00012F80" w:rsidRDefault="002403AF" w:rsidP="00097DFA">
      <w:pPr>
        <w:pStyle w:val="NoSpacing"/>
        <w:ind w:left="1440" w:hanging="1440"/>
        <w:rPr>
          <w:b/>
          <w:color w:val="C00000"/>
          <w:sz w:val="24"/>
          <w:szCs w:val="24"/>
        </w:rPr>
      </w:pPr>
      <w:r>
        <w:rPr>
          <w:b/>
          <w:color w:val="7030A0"/>
          <w:sz w:val="24"/>
          <w:szCs w:val="24"/>
        </w:rPr>
        <w:t>1</w:t>
      </w:r>
      <w:r w:rsidR="000C42D1">
        <w:rPr>
          <w:b/>
          <w:color w:val="7030A0"/>
          <w:sz w:val="24"/>
          <w:szCs w:val="24"/>
        </w:rPr>
        <w:t>2</w:t>
      </w:r>
      <w:r>
        <w:rPr>
          <w:b/>
          <w:color w:val="7030A0"/>
          <w:sz w:val="24"/>
          <w:szCs w:val="24"/>
        </w:rPr>
        <w:t>.</w:t>
      </w:r>
      <w:r w:rsidR="00097DFA">
        <w:rPr>
          <w:b/>
          <w:color w:val="7030A0"/>
          <w:sz w:val="24"/>
          <w:szCs w:val="24"/>
        </w:rPr>
        <w:t>45</w:t>
      </w:r>
      <w:r w:rsidR="00F97808" w:rsidRPr="00C23FF9">
        <w:rPr>
          <w:sz w:val="24"/>
          <w:szCs w:val="24"/>
        </w:rPr>
        <w:tab/>
      </w:r>
      <w:r w:rsidR="00097DFA" w:rsidRPr="001E72CD">
        <w:rPr>
          <w:b/>
          <w:color w:val="C00000"/>
          <w:sz w:val="24"/>
          <w:szCs w:val="24"/>
        </w:rPr>
        <w:t>Presentation</w:t>
      </w:r>
      <w:r w:rsidR="00012F80">
        <w:rPr>
          <w:b/>
          <w:color w:val="C00000"/>
          <w:sz w:val="24"/>
          <w:szCs w:val="24"/>
        </w:rPr>
        <w:t xml:space="preserve"> and discussion </w:t>
      </w:r>
    </w:p>
    <w:p w14:paraId="2E37484A" w14:textId="5A6F06C9" w:rsidR="000C42D1" w:rsidRPr="00012F80" w:rsidRDefault="00012F80" w:rsidP="00012F80">
      <w:pPr>
        <w:pStyle w:val="NoSpacing"/>
        <w:ind w:left="1440"/>
        <w:rPr>
          <w:rFonts w:eastAsia="Times New Roman"/>
          <w:b/>
          <w:color w:val="7030A0"/>
          <w:sz w:val="24"/>
          <w:szCs w:val="24"/>
        </w:rPr>
      </w:pPr>
      <w:r w:rsidRPr="00012F80">
        <w:rPr>
          <w:b/>
          <w:color w:val="7030A0"/>
          <w:sz w:val="24"/>
          <w:szCs w:val="24"/>
        </w:rPr>
        <w:t>Now that the Hackitt review accepted in full by government – what does this mean for involvement?</w:t>
      </w:r>
      <w:r w:rsidR="00097DFA" w:rsidRPr="00012F80">
        <w:rPr>
          <w:b/>
          <w:color w:val="7030A0"/>
          <w:sz w:val="24"/>
          <w:szCs w:val="24"/>
        </w:rPr>
        <w:t xml:space="preserve"> </w:t>
      </w:r>
    </w:p>
    <w:p w14:paraId="7A789A8A" w14:textId="0DB3D26A" w:rsidR="00012F80" w:rsidRDefault="00012F80" w:rsidP="00012F80">
      <w:pPr>
        <w:pStyle w:val="NoSpacing"/>
        <w:ind w:left="1440"/>
        <w:rPr>
          <w:b/>
          <w:i/>
          <w:sz w:val="24"/>
          <w:szCs w:val="24"/>
        </w:rPr>
      </w:pPr>
      <w:r w:rsidRPr="00097DFA">
        <w:rPr>
          <w:b/>
          <w:i/>
          <w:sz w:val="24"/>
          <w:szCs w:val="24"/>
        </w:rPr>
        <w:t>Yvonne Davies</w:t>
      </w:r>
    </w:p>
    <w:p w14:paraId="469BF1F7" w14:textId="679E792E" w:rsidR="00012F80" w:rsidRDefault="00012F80" w:rsidP="00012F80">
      <w:pPr>
        <w:pStyle w:val="NoSpacing"/>
        <w:ind w:left="1440"/>
        <w:rPr>
          <w:b/>
          <w:i/>
          <w:sz w:val="24"/>
          <w:szCs w:val="24"/>
        </w:rPr>
      </w:pPr>
    </w:p>
    <w:p w14:paraId="459BBB7E" w14:textId="05940D7A" w:rsidR="00012F80" w:rsidRPr="00012F80" w:rsidRDefault="00012F80" w:rsidP="00012F80">
      <w:pPr>
        <w:pStyle w:val="NoSpacing"/>
        <w:ind w:left="1440"/>
        <w:rPr>
          <w:sz w:val="24"/>
          <w:szCs w:val="24"/>
        </w:rPr>
      </w:pPr>
      <w:r w:rsidRPr="00012F80">
        <w:rPr>
          <w:sz w:val="24"/>
          <w:szCs w:val="24"/>
        </w:rPr>
        <w:t xml:space="preserve">Yvonne will give a very quick </w:t>
      </w:r>
      <w:r>
        <w:rPr>
          <w:sz w:val="24"/>
          <w:szCs w:val="24"/>
        </w:rPr>
        <w:t xml:space="preserve">reminder </w:t>
      </w:r>
      <w:r w:rsidRPr="00012F80">
        <w:rPr>
          <w:sz w:val="24"/>
          <w:szCs w:val="24"/>
        </w:rPr>
        <w:t>summary of the recommendations around tenant information, resident engagement strategies and clear escalation and redress</w:t>
      </w:r>
      <w:r>
        <w:rPr>
          <w:sz w:val="24"/>
          <w:szCs w:val="24"/>
        </w:rPr>
        <w:t>.</w:t>
      </w:r>
    </w:p>
    <w:p w14:paraId="4F717C2A" w14:textId="77777777" w:rsidR="00012F80" w:rsidRDefault="00012F80" w:rsidP="00012F80">
      <w:pPr>
        <w:pStyle w:val="NoSpacing"/>
        <w:ind w:left="1440"/>
        <w:rPr>
          <w:sz w:val="24"/>
          <w:szCs w:val="24"/>
        </w:rPr>
      </w:pPr>
    </w:p>
    <w:p w14:paraId="2FB1ECE8" w14:textId="1AEB498E" w:rsidR="00012F80" w:rsidRPr="00012F80" w:rsidRDefault="00012F80" w:rsidP="00012F80">
      <w:pPr>
        <w:pStyle w:val="NoSpacing"/>
        <w:ind w:left="1440"/>
        <w:rPr>
          <w:sz w:val="24"/>
          <w:szCs w:val="24"/>
        </w:rPr>
      </w:pPr>
      <w:r>
        <w:rPr>
          <w:sz w:val="24"/>
          <w:szCs w:val="24"/>
        </w:rPr>
        <w:t xml:space="preserve">We will all discuss our thoughts on </w:t>
      </w:r>
      <w:r>
        <w:rPr>
          <w:sz w:val="24"/>
          <w:szCs w:val="24"/>
        </w:rPr>
        <w:t>the impact of changes to requirements</w:t>
      </w:r>
      <w:r>
        <w:rPr>
          <w:sz w:val="24"/>
          <w:szCs w:val="24"/>
        </w:rPr>
        <w:t xml:space="preserve"> and in particular tenant engagement, in the Spring White Paper</w:t>
      </w:r>
      <w:r>
        <w:rPr>
          <w:sz w:val="24"/>
          <w:szCs w:val="24"/>
        </w:rPr>
        <w:t>.</w:t>
      </w:r>
    </w:p>
    <w:p w14:paraId="114C7269" w14:textId="77777777" w:rsidR="00097DFA" w:rsidRDefault="00097DFA" w:rsidP="00097DFA">
      <w:pPr>
        <w:pStyle w:val="NoSpacing"/>
        <w:ind w:left="1440"/>
        <w:rPr>
          <w:b/>
          <w:color w:val="C00000"/>
          <w:sz w:val="24"/>
          <w:szCs w:val="24"/>
        </w:rPr>
      </w:pPr>
    </w:p>
    <w:p w14:paraId="15EA3955" w14:textId="3D824C19" w:rsidR="002403AF" w:rsidRDefault="000C42D1" w:rsidP="002403AF">
      <w:pPr>
        <w:pStyle w:val="NoSpacing"/>
        <w:ind w:left="1440" w:hanging="1440"/>
        <w:rPr>
          <w:b/>
          <w:color w:val="C00000"/>
          <w:sz w:val="24"/>
          <w:szCs w:val="24"/>
        </w:rPr>
      </w:pPr>
      <w:r w:rsidRPr="000C42D1">
        <w:rPr>
          <w:b/>
          <w:color w:val="7030A0"/>
          <w:sz w:val="24"/>
          <w:szCs w:val="24"/>
        </w:rPr>
        <w:t>1.</w:t>
      </w:r>
      <w:r w:rsidR="00097DFA">
        <w:rPr>
          <w:b/>
          <w:color w:val="7030A0"/>
          <w:sz w:val="24"/>
          <w:szCs w:val="24"/>
        </w:rPr>
        <w:t>30</w:t>
      </w:r>
      <w:r>
        <w:rPr>
          <w:b/>
          <w:color w:val="C00000"/>
          <w:sz w:val="24"/>
          <w:szCs w:val="24"/>
        </w:rPr>
        <w:tab/>
        <w:t>On the Couch</w:t>
      </w:r>
      <w:r w:rsidR="00097DFA">
        <w:rPr>
          <w:b/>
          <w:color w:val="C00000"/>
          <w:sz w:val="24"/>
          <w:szCs w:val="24"/>
        </w:rPr>
        <w:t xml:space="preserve"> – information requirements and sharing</w:t>
      </w:r>
    </w:p>
    <w:p w14:paraId="06CABE6C" w14:textId="67C66DD5" w:rsidR="000C42D1" w:rsidRDefault="00012F80" w:rsidP="000C42D1">
      <w:pPr>
        <w:pStyle w:val="NoSpacing"/>
        <w:numPr>
          <w:ilvl w:val="0"/>
          <w:numId w:val="15"/>
        </w:numPr>
        <w:rPr>
          <w:sz w:val="24"/>
          <w:szCs w:val="24"/>
        </w:rPr>
      </w:pPr>
      <w:r>
        <w:rPr>
          <w:sz w:val="24"/>
          <w:szCs w:val="24"/>
        </w:rPr>
        <w:t>Reaching out to Groups who do not want to attend regular meetings – How can we achieve their engagement</w:t>
      </w:r>
    </w:p>
    <w:p w14:paraId="3602CF24" w14:textId="084A6561" w:rsidR="00097DFA" w:rsidRPr="000C42D1" w:rsidRDefault="00012F80" w:rsidP="00097DFA">
      <w:pPr>
        <w:pStyle w:val="NoSpacing"/>
        <w:numPr>
          <w:ilvl w:val="0"/>
          <w:numId w:val="15"/>
        </w:numPr>
        <w:rPr>
          <w:sz w:val="24"/>
          <w:szCs w:val="24"/>
        </w:rPr>
      </w:pPr>
      <w:r>
        <w:rPr>
          <w:sz w:val="24"/>
          <w:szCs w:val="24"/>
        </w:rPr>
        <w:t>Recruiting to Panels – ideas for good approaches</w:t>
      </w:r>
    </w:p>
    <w:p w14:paraId="727D2296" w14:textId="77777777" w:rsidR="00012F80" w:rsidRPr="000C42D1" w:rsidRDefault="00012F80" w:rsidP="00012F80">
      <w:pPr>
        <w:pStyle w:val="NoSpacing"/>
        <w:numPr>
          <w:ilvl w:val="0"/>
          <w:numId w:val="15"/>
        </w:numPr>
        <w:rPr>
          <w:sz w:val="24"/>
          <w:szCs w:val="24"/>
        </w:rPr>
      </w:pPr>
      <w:r>
        <w:rPr>
          <w:sz w:val="24"/>
          <w:szCs w:val="24"/>
        </w:rPr>
        <w:t>Responses to the Green Paper - a C1 from the regulator? MHCLG responses not yet published</w:t>
      </w:r>
    </w:p>
    <w:p w14:paraId="630C57AE" w14:textId="77777777" w:rsidR="00654558" w:rsidRPr="0015061B" w:rsidRDefault="00654558" w:rsidP="000C42D1">
      <w:pPr>
        <w:pStyle w:val="NoSpacing"/>
        <w:rPr>
          <w:b/>
          <w:color w:val="7030A0"/>
          <w:sz w:val="24"/>
          <w:szCs w:val="24"/>
        </w:rPr>
      </w:pPr>
    </w:p>
    <w:p w14:paraId="7720671E" w14:textId="77777777" w:rsidR="00012F80" w:rsidRDefault="00097DFA" w:rsidP="00012F80">
      <w:pPr>
        <w:pStyle w:val="ListParagraph"/>
        <w:ind w:left="0"/>
        <w:rPr>
          <w:rFonts w:cstheme="minorHAnsi"/>
          <w:b/>
          <w:color w:val="C00000"/>
          <w:sz w:val="24"/>
          <w:szCs w:val="24"/>
        </w:rPr>
      </w:pPr>
      <w:r>
        <w:rPr>
          <w:rFonts w:cstheme="minorHAnsi"/>
          <w:b/>
          <w:color w:val="7030A0"/>
          <w:sz w:val="24"/>
          <w:szCs w:val="24"/>
        </w:rPr>
        <w:t>2.2</w:t>
      </w:r>
      <w:r w:rsidR="00243CA1">
        <w:rPr>
          <w:rFonts w:cstheme="minorHAnsi"/>
          <w:b/>
          <w:color w:val="7030A0"/>
          <w:sz w:val="24"/>
          <w:szCs w:val="24"/>
        </w:rPr>
        <w:t>0</w:t>
      </w:r>
      <w:r w:rsidR="00934915" w:rsidRPr="002D4090">
        <w:rPr>
          <w:rFonts w:cstheme="minorHAnsi"/>
          <w:b/>
          <w:color w:val="7030A0"/>
          <w:sz w:val="24"/>
          <w:szCs w:val="24"/>
        </w:rPr>
        <w:tab/>
      </w:r>
      <w:r w:rsidR="00934915" w:rsidRPr="002D4090">
        <w:rPr>
          <w:rFonts w:cstheme="minorHAnsi"/>
          <w:b/>
          <w:color w:val="7030A0"/>
          <w:sz w:val="24"/>
          <w:szCs w:val="24"/>
        </w:rPr>
        <w:tab/>
      </w:r>
      <w:r w:rsidR="00005DF5" w:rsidRPr="00A37F8D">
        <w:rPr>
          <w:rFonts w:cstheme="minorHAnsi"/>
          <w:b/>
          <w:color w:val="C00000"/>
          <w:sz w:val="24"/>
          <w:szCs w:val="24"/>
        </w:rPr>
        <w:t>Future</w:t>
      </w:r>
      <w:r w:rsidR="00911E66" w:rsidRPr="00A37F8D">
        <w:rPr>
          <w:rFonts w:cstheme="minorHAnsi"/>
          <w:b/>
          <w:color w:val="C00000"/>
          <w:sz w:val="24"/>
          <w:szCs w:val="24"/>
        </w:rPr>
        <w:t xml:space="preserve"> events</w:t>
      </w:r>
    </w:p>
    <w:p w14:paraId="4E0306E2" w14:textId="73AB6874" w:rsidR="00012F80" w:rsidRPr="00012F80" w:rsidRDefault="00097DFA" w:rsidP="00012F80">
      <w:pPr>
        <w:pStyle w:val="ListParagraph"/>
        <w:numPr>
          <w:ilvl w:val="2"/>
          <w:numId w:val="23"/>
        </w:numPr>
        <w:rPr>
          <w:rFonts w:cstheme="minorHAnsi"/>
          <w:b/>
          <w:color w:val="7030A0"/>
          <w:sz w:val="24"/>
          <w:szCs w:val="24"/>
        </w:rPr>
      </w:pPr>
      <w:r w:rsidRPr="00097DFA">
        <w:rPr>
          <w:sz w:val="24"/>
          <w:szCs w:val="24"/>
        </w:rPr>
        <w:t xml:space="preserve">NHC </w:t>
      </w:r>
      <w:r w:rsidR="00012F80">
        <w:rPr>
          <w:sz w:val="24"/>
          <w:szCs w:val="24"/>
        </w:rPr>
        <w:t>Resident Involvement Conference</w:t>
      </w:r>
      <w:r w:rsidR="0073247E">
        <w:rPr>
          <w:sz w:val="24"/>
          <w:szCs w:val="24"/>
        </w:rPr>
        <w:t>, 19</w:t>
      </w:r>
      <w:r w:rsidR="0073247E" w:rsidRPr="0073247E">
        <w:rPr>
          <w:sz w:val="24"/>
          <w:szCs w:val="24"/>
          <w:vertAlign w:val="superscript"/>
        </w:rPr>
        <w:t>th</w:t>
      </w:r>
      <w:r w:rsidR="0073247E">
        <w:rPr>
          <w:sz w:val="24"/>
          <w:szCs w:val="24"/>
        </w:rPr>
        <w:t xml:space="preserve"> June 2019</w:t>
      </w:r>
    </w:p>
    <w:p w14:paraId="1454B9F4" w14:textId="4629F0A7" w:rsidR="00A37F8D" w:rsidRPr="00012F80" w:rsidRDefault="00012F80" w:rsidP="000F70EE">
      <w:pPr>
        <w:pStyle w:val="ListParagraph"/>
        <w:numPr>
          <w:ilvl w:val="2"/>
          <w:numId w:val="23"/>
        </w:numPr>
        <w:rPr>
          <w:rFonts w:cstheme="minorHAnsi"/>
          <w:b/>
          <w:color w:val="7030A0"/>
          <w:sz w:val="24"/>
          <w:szCs w:val="24"/>
        </w:rPr>
      </w:pPr>
      <w:r w:rsidRPr="00012F80">
        <w:rPr>
          <w:spacing w:val="8"/>
          <w:sz w:val="24"/>
          <w:szCs w:val="24"/>
          <w:shd w:val="clear" w:color="auto" w:fill="FFFFFF"/>
        </w:rPr>
        <w:t>NHC Tenant Panel Conference</w:t>
      </w:r>
      <w:r w:rsidR="0073247E">
        <w:rPr>
          <w:spacing w:val="8"/>
          <w:sz w:val="24"/>
          <w:szCs w:val="24"/>
          <w:shd w:val="clear" w:color="auto" w:fill="FFFFFF"/>
        </w:rPr>
        <w:t>, 21</w:t>
      </w:r>
      <w:r w:rsidR="0073247E" w:rsidRPr="0073247E">
        <w:rPr>
          <w:spacing w:val="8"/>
          <w:sz w:val="24"/>
          <w:szCs w:val="24"/>
          <w:shd w:val="clear" w:color="auto" w:fill="FFFFFF"/>
          <w:vertAlign w:val="superscript"/>
        </w:rPr>
        <w:t>st</w:t>
      </w:r>
      <w:r w:rsidR="0073247E">
        <w:rPr>
          <w:spacing w:val="8"/>
          <w:sz w:val="24"/>
          <w:szCs w:val="24"/>
          <w:shd w:val="clear" w:color="auto" w:fill="FFFFFF"/>
        </w:rPr>
        <w:t xml:space="preserve"> November 2019</w:t>
      </w:r>
    </w:p>
    <w:p w14:paraId="29667AEB" w14:textId="07222503" w:rsidR="000C42D1" w:rsidRPr="00613A5C" w:rsidRDefault="00D744CF" w:rsidP="00613A5C">
      <w:pPr>
        <w:rPr>
          <w:rFonts w:cstheme="minorHAnsi"/>
          <w:b/>
          <w:color w:val="7030A0"/>
          <w:sz w:val="24"/>
          <w:szCs w:val="24"/>
          <w:u w:val="single"/>
        </w:rPr>
      </w:pPr>
      <w:r>
        <w:rPr>
          <w:rFonts w:cstheme="minorHAnsi"/>
          <w:b/>
          <w:color w:val="7030A0"/>
          <w:sz w:val="24"/>
          <w:szCs w:val="24"/>
        </w:rPr>
        <w:tab/>
      </w:r>
      <w:r w:rsidRPr="00A37F8D">
        <w:rPr>
          <w:rFonts w:cstheme="minorHAnsi"/>
          <w:b/>
          <w:color w:val="C00000"/>
          <w:sz w:val="24"/>
          <w:szCs w:val="24"/>
        </w:rPr>
        <w:tab/>
      </w:r>
      <w:r w:rsidR="002403AF" w:rsidRPr="00243CA1">
        <w:rPr>
          <w:rFonts w:cstheme="minorHAnsi"/>
          <w:b/>
          <w:color w:val="C00000"/>
          <w:sz w:val="24"/>
          <w:szCs w:val="24"/>
          <w:u w:val="single"/>
        </w:rPr>
        <w:t>Future meetings for 2018/19</w:t>
      </w:r>
      <w:r w:rsidR="00613A5C">
        <w:rPr>
          <w:rFonts w:cstheme="minorHAnsi"/>
          <w:b/>
          <w:color w:val="7030A0"/>
          <w:sz w:val="24"/>
          <w:szCs w:val="24"/>
          <w:u w:val="single"/>
        </w:rPr>
        <w:t xml:space="preserve"> - </w:t>
      </w:r>
      <w:r w:rsidR="002403AF" w:rsidRPr="00613A5C">
        <w:rPr>
          <w:rFonts w:cstheme="minorHAnsi"/>
          <w:color w:val="C00000"/>
          <w:sz w:val="24"/>
          <w:szCs w:val="24"/>
        </w:rPr>
        <w:t>Any early agenda items?</w:t>
      </w:r>
    </w:p>
    <w:p w14:paraId="55CB6138" w14:textId="39204490" w:rsidR="0001069A" w:rsidRPr="0073247E" w:rsidRDefault="00012F80" w:rsidP="0073247E">
      <w:pPr>
        <w:ind w:left="1440"/>
        <w:rPr>
          <w:rFonts w:cstheme="minorHAnsi"/>
          <w:b/>
          <w:color w:val="7030A0"/>
          <w:sz w:val="24"/>
          <w:szCs w:val="24"/>
        </w:rPr>
      </w:pPr>
      <w:r>
        <w:rPr>
          <w:rFonts w:cstheme="minorHAnsi"/>
          <w:b/>
          <w:color w:val="7030A0"/>
          <w:sz w:val="24"/>
          <w:szCs w:val="24"/>
        </w:rPr>
        <w:t>Volunteers to host for 2019</w:t>
      </w:r>
      <w:r w:rsidR="0073247E">
        <w:rPr>
          <w:rFonts w:cstheme="minorHAnsi"/>
          <w:b/>
          <w:color w:val="7030A0"/>
          <w:sz w:val="24"/>
          <w:szCs w:val="24"/>
        </w:rPr>
        <w:t xml:space="preserve">/20 please - </w:t>
      </w:r>
      <w:bookmarkStart w:id="0" w:name="_GoBack"/>
      <w:bookmarkEnd w:id="0"/>
      <w:r>
        <w:rPr>
          <w:rFonts w:cstheme="minorHAnsi"/>
          <w:b/>
          <w:color w:val="7030A0"/>
          <w:sz w:val="24"/>
          <w:szCs w:val="24"/>
        </w:rPr>
        <w:t>June, October and December and January 2020!</w:t>
      </w:r>
    </w:p>
    <w:p w14:paraId="052A68A5" w14:textId="645CCBBA" w:rsidR="000528CE" w:rsidRPr="005C56ED" w:rsidRDefault="00CC52F6" w:rsidP="005C56ED">
      <w:pPr>
        <w:pStyle w:val="ListParagraph"/>
        <w:ind w:left="0"/>
        <w:rPr>
          <w:rFonts w:cstheme="minorHAnsi"/>
          <w:b/>
          <w:color w:val="C00000"/>
          <w:sz w:val="24"/>
          <w:szCs w:val="24"/>
        </w:rPr>
      </w:pPr>
      <w:r w:rsidRPr="003F7661">
        <w:rPr>
          <w:rFonts w:cstheme="minorHAnsi"/>
          <w:b/>
          <w:noProof/>
          <w:color w:val="C00000"/>
          <w:sz w:val="24"/>
          <w:szCs w:val="24"/>
          <w:lang w:eastAsia="en-GB"/>
        </w:rPr>
        <w:drawing>
          <wp:anchor distT="0" distB="0" distL="114300" distR="114300" simplePos="0" relativeHeight="251661312" behindDoc="0" locked="0" layoutInCell="1" allowOverlap="1" wp14:anchorId="26093CE0" wp14:editId="2D3510EA">
            <wp:simplePos x="0" y="0"/>
            <wp:positionH relativeFrom="margin">
              <wp:posOffset>5429250</wp:posOffset>
            </wp:positionH>
            <wp:positionV relativeFrom="margin">
              <wp:posOffset>8843010</wp:posOffset>
            </wp:positionV>
            <wp:extent cx="928370" cy="473075"/>
            <wp:effectExtent l="0" t="0" r="508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370" cy="473075"/>
                    </a:xfrm>
                    <a:prstGeom prst="rect">
                      <a:avLst/>
                    </a:prstGeom>
                  </pic:spPr>
                </pic:pic>
              </a:graphicData>
            </a:graphic>
            <wp14:sizeRelH relativeFrom="margin">
              <wp14:pctWidth>0</wp14:pctWidth>
            </wp14:sizeRelH>
            <wp14:sizeRelV relativeFrom="margin">
              <wp14:pctHeight>0</wp14:pctHeight>
            </wp14:sizeRelV>
          </wp:anchor>
        </w:drawing>
      </w:r>
      <w:r w:rsidR="0001069A" w:rsidRPr="003F7661">
        <w:rPr>
          <w:rFonts w:cstheme="minorHAnsi"/>
          <w:b/>
          <w:color w:val="C00000"/>
          <w:sz w:val="24"/>
          <w:szCs w:val="24"/>
        </w:rPr>
        <w:t>2.</w:t>
      </w:r>
      <w:r w:rsidR="00097DFA">
        <w:rPr>
          <w:rFonts w:cstheme="minorHAnsi"/>
          <w:b/>
          <w:color w:val="C00000"/>
          <w:sz w:val="24"/>
          <w:szCs w:val="24"/>
        </w:rPr>
        <w:t>30</w:t>
      </w:r>
      <w:r w:rsidR="0001069A" w:rsidRPr="003F7661">
        <w:rPr>
          <w:rFonts w:cstheme="minorHAnsi"/>
          <w:b/>
          <w:color w:val="C00000"/>
          <w:sz w:val="24"/>
          <w:szCs w:val="24"/>
        </w:rPr>
        <w:tab/>
      </w:r>
      <w:r w:rsidR="0001069A" w:rsidRPr="003F7661">
        <w:rPr>
          <w:rFonts w:cstheme="minorHAnsi"/>
          <w:b/>
          <w:color w:val="C00000"/>
          <w:sz w:val="24"/>
          <w:szCs w:val="24"/>
        </w:rPr>
        <w:tab/>
        <w:t>Close</w:t>
      </w:r>
    </w:p>
    <w:sectPr w:rsidR="000528CE" w:rsidRPr="005C5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1252"/>
    <w:multiLevelType w:val="multilevel"/>
    <w:tmpl w:val="1DACC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B32CD"/>
    <w:multiLevelType w:val="multilevel"/>
    <w:tmpl w:val="656A0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67894"/>
    <w:multiLevelType w:val="hybridMultilevel"/>
    <w:tmpl w:val="4718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3ACC"/>
    <w:multiLevelType w:val="hybridMultilevel"/>
    <w:tmpl w:val="D868BE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63A6002"/>
    <w:multiLevelType w:val="hybridMultilevel"/>
    <w:tmpl w:val="F9C45E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7E0F97"/>
    <w:multiLevelType w:val="multilevel"/>
    <w:tmpl w:val="7DBC3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E7642"/>
    <w:multiLevelType w:val="hybridMultilevel"/>
    <w:tmpl w:val="4878BBE4"/>
    <w:lvl w:ilvl="0" w:tplc="9B883CF6">
      <w:start w:val="1"/>
      <w:numFmt w:val="decimal"/>
      <w:lvlText w:val="%1."/>
      <w:lvlJc w:val="left"/>
      <w:pPr>
        <w:tabs>
          <w:tab w:val="num" w:pos="720"/>
        </w:tabs>
        <w:ind w:left="720" w:hanging="360"/>
      </w:pPr>
    </w:lvl>
    <w:lvl w:ilvl="1" w:tplc="32CE81FC" w:tentative="1">
      <w:start w:val="1"/>
      <w:numFmt w:val="decimal"/>
      <w:lvlText w:val="%2."/>
      <w:lvlJc w:val="left"/>
      <w:pPr>
        <w:tabs>
          <w:tab w:val="num" w:pos="1440"/>
        </w:tabs>
        <w:ind w:left="1440" w:hanging="360"/>
      </w:pPr>
    </w:lvl>
    <w:lvl w:ilvl="2" w:tplc="FFE0FF92" w:tentative="1">
      <w:start w:val="1"/>
      <w:numFmt w:val="decimal"/>
      <w:lvlText w:val="%3."/>
      <w:lvlJc w:val="left"/>
      <w:pPr>
        <w:tabs>
          <w:tab w:val="num" w:pos="2160"/>
        </w:tabs>
        <w:ind w:left="2160" w:hanging="360"/>
      </w:pPr>
    </w:lvl>
    <w:lvl w:ilvl="3" w:tplc="318E7384" w:tentative="1">
      <w:start w:val="1"/>
      <w:numFmt w:val="decimal"/>
      <w:lvlText w:val="%4."/>
      <w:lvlJc w:val="left"/>
      <w:pPr>
        <w:tabs>
          <w:tab w:val="num" w:pos="2880"/>
        </w:tabs>
        <w:ind w:left="2880" w:hanging="360"/>
      </w:pPr>
    </w:lvl>
    <w:lvl w:ilvl="4" w:tplc="06BE09E6" w:tentative="1">
      <w:start w:val="1"/>
      <w:numFmt w:val="decimal"/>
      <w:lvlText w:val="%5."/>
      <w:lvlJc w:val="left"/>
      <w:pPr>
        <w:tabs>
          <w:tab w:val="num" w:pos="3600"/>
        </w:tabs>
        <w:ind w:left="3600" w:hanging="360"/>
      </w:pPr>
    </w:lvl>
    <w:lvl w:ilvl="5" w:tplc="1DC67B6C" w:tentative="1">
      <w:start w:val="1"/>
      <w:numFmt w:val="decimal"/>
      <w:lvlText w:val="%6."/>
      <w:lvlJc w:val="left"/>
      <w:pPr>
        <w:tabs>
          <w:tab w:val="num" w:pos="4320"/>
        </w:tabs>
        <w:ind w:left="4320" w:hanging="360"/>
      </w:pPr>
    </w:lvl>
    <w:lvl w:ilvl="6" w:tplc="7BF866E8" w:tentative="1">
      <w:start w:val="1"/>
      <w:numFmt w:val="decimal"/>
      <w:lvlText w:val="%7."/>
      <w:lvlJc w:val="left"/>
      <w:pPr>
        <w:tabs>
          <w:tab w:val="num" w:pos="5040"/>
        </w:tabs>
        <w:ind w:left="5040" w:hanging="360"/>
      </w:pPr>
    </w:lvl>
    <w:lvl w:ilvl="7" w:tplc="504029D0" w:tentative="1">
      <w:start w:val="1"/>
      <w:numFmt w:val="decimal"/>
      <w:lvlText w:val="%8."/>
      <w:lvlJc w:val="left"/>
      <w:pPr>
        <w:tabs>
          <w:tab w:val="num" w:pos="5760"/>
        </w:tabs>
        <w:ind w:left="5760" w:hanging="360"/>
      </w:pPr>
    </w:lvl>
    <w:lvl w:ilvl="8" w:tplc="86DC43C8" w:tentative="1">
      <w:start w:val="1"/>
      <w:numFmt w:val="decimal"/>
      <w:lvlText w:val="%9."/>
      <w:lvlJc w:val="left"/>
      <w:pPr>
        <w:tabs>
          <w:tab w:val="num" w:pos="6480"/>
        </w:tabs>
        <w:ind w:left="6480" w:hanging="360"/>
      </w:pPr>
    </w:lvl>
  </w:abstractNum>
  <w:abstractNum w:abstractNumId="7" w15:restartNumberingAfterBreak="0">
    <w:nsid w:val="26FF5098"/>
    <w:multiLevelType w:val="multilevel"/>
    <w:tmpl w:val="43102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2057D7"/>
    <w:multiLevelType w:val="hybridMultilevel"/>
    <w:tmpl w:val="532A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F371D"/>
    <w:multiLevelType w:val="hybridMultilevel"/>
    <w:tmpl w:val="3CEC986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04A2A14"/>
    <w:multiLevelType w:val="hybridMultilevel"/>
    <w:tmpl w:val="F19EC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1457C6"/>
    <w:multiLevelType w:val="hybridMultilevel"/>
    <w:tmpl w:val="27CE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7650C"/>
    <w:multiLevelType w:val="hybridMultilevel"/>
    <w:tmpl w:val="96E206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ECC3678"/>
    <w:multiLevelType w:val="hybridMultilevel"/>
    <w:tmpl w:val="8A1E1470"/>
    <w:lvl w:ilvl="0" w:tplc="70B2DDC8">
      <w:start w:val="5"/>
      <w:numFmt w:val="decimal"/>
      <w:lvlText w:val="%1."/>
      <w:lvlJc w:val="left"/>
      <w:pPr>
        <w:tabs>
          <w:tab w:val="num" w:pos="720"/>
        </w:tabs>
        <w:ind w:left="720" w:hanging="360"/>
      </w:pPr>
    </w:lvl>
    <w:lvl w:ilvl="1" w:tplc="FC3ABFF2" w:tentative="1">
      <w:start w:val="1"/>
      <w:numFmt w:val="decimal"/>
      <w:lvlText w:val="%2."/>
      <w:lvlJc w:val="left"/>
      <w:pPr>
        <w:tabs>
          <w:tab w:val="num" w:pos="1440"/>
        </w:tabs>
        <w:ind w:left="1440" w:hanging="360"/>
      </w:pPr>
    </w:lvl>
    <w:lvl w:ilvl="2" w:tplc="49245F74" w:tentative="1">
      <w:start w:val="1"/>
      <w:numFmt w:val="decimal"/>
      <w:lvlText w:val="%3."/>
      <w:lvlJc w:val="left"/>
      <w:pPr>
        <w:tabs>
          <w:tab w:val="num" w:pos="2160"/>
        </w:tabs>
        <w:ind w:left="2160" w:hanging="360"/>
      </w:pPr>
    </w:lvl>
    <w:lvl w:ilvl="3" w:tplc="61603B8E" w:tentative="1">
      <w:start w:val="1"/>
      <w:numFmt w:val="decimal"/>
      <w:lvlText w:val="%4."/>
      <w:lvlJc w:val="left"/>
      <w:pPr>
        <w:tabs>
          <w:tab w:val="num" w:pos="2880"/>
        </w:tabs>
        <w:ind w:left="2880" w:hanging="360"/>
      </w:pPr>
    </w:lvl>
    <w:lvl w:ilvl="4" w:tplc="0512E3B0" w:tentative="1">
      <w:start w:val="1"/>
      <w:numFmt w:val="decimal"/>
      <w:lvlText w:val="%5."/>
      <w:lvlJc w:val="left"/>
      <w:pPr>
        <w:tabs>
          <w:tab w:val="num" w:pos="3600"/>
        </w:tabs>
        <w:ind w:left="3600" w:hanging="360"/>
      </w:pPr>
    </w:lvl>
    <w:lvl w:ilvl="5" w:tplc="99DAB0DC" w:tentative="1">
      <w:start w:val="1"/>
      <w:numFmt w:val="decimal"/>
      <w:lvlText w:val="%6."/>
      <w:lvlJc w:val="left"/>
      <w:pPr>
        <w:tabs>
          <w:tab w:val="num" w:pos="4320"/>
        </w:tabs>
        <w:ind w:left="4320" w:hanging="360"/>
      </w:pPr>
    </w:lvl>
    <w:lvl w:ilvl="6" w:tplc="5B100558" w:tentative="1">
      <w:start w:val="1"/>
      <w:numFmt w:val="decimal"/>
      <w:lvlText w:val="%7."/>
      <w:lvlJc w:val="left"/>
      <w:pPr>
        <w:tabs>
          <w:tab w:val="num" w:pos="5040"/>
        </w:tabs>
        <w:ind w:left="5040" w:hanging="360"/>
      </w:pPr>
    </w:lvl>
    <w:lvl w:ilvl="7" w:tplc="83F26FF6" w:tentative="1">
      <w:start w:val="1"/>
      <w:numFmt w:val="decimal"/>
      <w:lvlText w:val="%8."/>
      <w:lvlJc w:val="left"/>
      <w:pPr>
        <w:tabs>
          <w:tab w:val="num" w:pos="5760"/>
        </w:tabs>
        <w:ind w:left="5760" w:hanging="360"/>
      </w:pPr>
    </w:lvl>
    <w:lvl w:ilvl="8" w:tplc="B7A25FF6" w:tentative="1">
      <w:start w:val="1"/>
      <w:numFmt w:val="decimal"/>
      <w:lvlText w:val="%9."/>
      <w:lvlJc w:val="left"/>
      <w:pPr>
        <w:tabs>
          <w:tab w:val="num" w:pos="6480"/>
        </w:tabs>
        <w:ind w:left="6480" w:hanging="360"/>
      </w:pPr>
    </w:lvl>
  </w:abstractNum>
  <w:abstractNum w:abstractNumId="14" w15:restartNumberingAfterBreak="0">
    <w:nsid w:val="557B1BBB"/>
    <w:multiLevelType w:val="hybridMultilevel"/>
    <w:tmpl w:val="183CF4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C211732"/>
    <w:multiLevelType w:val="hybridMultilevel"/>
    <w:tmpl w:val="2A8A48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8B81FD8"/>
    <w:multiLevelType w:val="hybridMultilevel"/>
    <w:tmpl w:val="D81417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F00111B"/>
    <w:multiLevelType w:val="hybridMultilevel"/>
    <w:tmpl w:val="C20847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0C86B78"/>
    <w:multiLevelType w:val="hybridMultilevel"/>
    <w:tmpl w:val="360495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0D43543"/>
    <w:multiLevelType w:val="hybridMultilevel"/>
    <w:tmpl w:val="F3B64E12"/>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4192ED3"/>
    <w:multiLevelType w:val="hybridMultilevel"/>
    <w:tmpl w:val="FE8C07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5D117BF"/>
    <w:multiLevelType w:val="multilevel"/>
    <w:tmpl w:val="7E4CB95A"/>
    <w:lvl w:ilvl="0">
      <w:start w:val="10"/>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6630C3"/>
    <w:multiLevelType w:val="multilevel"/>
    <w:tmpl w:val="D1A0652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21"/>
  </w:num>
  <w:num w:numId="2">
    <w:abstractNumId w:val="22"/>
  </w:num>
  <w:num w:numId="3">
    <w:abstractNumId w:val="2"/>
  </w:num>
  <w:num w:numId="4">
    <w:abstractNumId w:val="11"/>
  </w:num>
  <w:num w:numId="5">
    <w:abstractNumId w:val="10"/>
  </w:num>
  <w:num w:numId="6">
    <w:abstractNumId w:val="15"/>
  </w:num>
  <w:num w:numId="7">
    <w:abstractNumId w:val="20"/>
  </w:num>
  <w:num w:numId="8">
    <w:abstractNumId w:val="14"/>
  </w:num>
  <w:num w:numId="9">
    <w:abstractNumId w:val="17"/>
  </w:num>
  <w:num w:numId="10">
    <w:abstractNumId w:val="19"/>
  </w:num>
  <w:num w:numId="11">
    <w:abstractNumId w:val="0"/>
  </w:num>
  <w:num w:numId="12">
    <w:abstractNumId w:val="1"/>
  </w:num>
  <w:num w:numId="13">
    <w:abstractNumId w:val="3"/>
  </w:num>
  <w:num w:numId="14">
    <w:abstractNumId w:val="4"/>
  </w:num>
  <w:num w:numId="15">
    <w:abstractNumId w:val="9"/>
  </w:num>
  <w:num w:numId="16">
    <w:abstractNumId w:val="5"/>
  </w:num>
  <w:num w:numId="17">
    <w:abstractNumId w:val="7"/>
  </w:num>
  <w:num w:numId="18">
    <w:abstractNumId w:val="16"/>
  </w:num>
  <w:num w:numId="19">
    <w:abstractNumId w:val="12"/>
  </w:num>
  <w:num w:numId="20">
    <w:abstractNumId w:val="18"/>
  </w:num>
  <w:num w:numId="21">
    <w:abstractNumId w:val="6"/>
  </w:num>
  <w:num w:numId="22">
    <w:abstractNumId w:val="13"/>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F3"/>
    <w:rsid w:val="00005DF5"/>
    <w:rsid w:val="0001069A"/>
    <w:rsid w:val="00012F80"/>
    <w:rsid w:val="00036734"/>
    <w:rsid w:val="000528CE"/>
    <w:rsid w:val="00071119"/>
    <w:rsid w:val="00076265"/>
    <w:rsid w:val="000871BC"/>
    <w:rsid w:val="00097DFA"/>
    <w:rsid w:val="000B1693"/>
    <w:rsid w:val="000B5476"/>
    <w:rsid w:val="000C42D1"/>
    <w:rsid w:val="000C4F1A"/>
    <w:rsid w:val="000C699A"/>
    <w:rsid w:val="000F2656"/>
    <w:rsid w:val="000F3C92"/>
    <w:rsid w:val="000F70EE"/>
    <w:rsid w:val="00102B13"/>
    <w:rsid w:val="001145CD"/>
    <w:rsid w:val="0015061B"/>
    <w:rsid w:val="00150CB4"/>
    <w:rsid w:val="0015124C"/>
    <w:rsid w:val="001777F8"/>
    <w:rsid w:val="00192248"/>
    <w:rsid w:val="001945D3"/>
    <w:rsid w:val="001B7C7A"/>
    <w:rsid w:val="001C273A"/>
    <w:rsid w:val="001E72CD"/>
    <w:rsid w:val="002100B4"/>
    <w:rsid w:val="002403AF"/>
    <w:rsid w:val="00241568"/>
    <w:rsid w:val="002418E7"/>
    <w:rsid w:val="00242748"/>
    <w:rsid w:val="00243CA1"/>
    <w:rsid w:val="00263901"/>
    <w:rsid w:val="002728FC"/>
    <w:rsid w:val="00296022"/>
    <w:rsid w:val="002C1EB9"/>
    <w:rsid w:val="002C52F4"/>
    <w:rsid w:val="002C7284"/>
    <w:rsid w:val="002D4090"/>
    <w:rsid w:val="002E0E45"/>
    <w:rsid w:val="003038F2"/>
    <w:rsid w:val="00304AB3"/>
    <w:rsid w:val="0031367F"/>
    <w:rsid w:val="00324FE7"/>
    <w:rsid w:val="003278C8"/>
    <w:rsid w:val="0034062A"/>
    <w:rsid w:val="00344301"/>
    <w:rsid w:val="00374323"/>
    <w:rsid w:val="00374E6E"/>
    <w:rsid w:val="003A637B"/>
    <w:rsid w:val="003B2DB8"/>
    <w:rsid w:val="003C0562"/>
    <w:rsid w:val="003D1BC0"/>
    <w:rsid w:val="003E4F97"/>
    <w:rsid w:val="003F6788"/>
    <w:rsid w:val="003F7661"/>
    <w:rsid w:val="00405A88"/>
    <w:rsid w:val="00411F8B"/>
    <w:rsid w:val="004159BA"/>
    <w:rsid w:val="0046014F"/>
    <w:rsid w:val="004979BD"/>
    <w:rsid w:val="00497E93"/>
    <w:rsid w:val="004C17AE"/>
    <w:rsid w:val="004C3F57"/>
    <w:rsid w:val="004C4627"/>
    <w:rsid w:val="004D7D90"/>
    <w:rsid w:val="004E72DC"/>
    <w:rsid w:val="00511557"/>
    <w:rsid w:val="00512346"/>
    <w:rsid w:val="005124F2"/>
    <w:rsid w:val="005132C7"/>
    <w:rsid w:val="00542F88"/>
    <w:rsid w:val="00547CF9"/>
    <w:rsid w:val="005714C0"/>
    <w:rsid w:val="00592EC6"/>
    <w:rsid w:val="005C2AE8"/>
    <w:rsid w:val="005C56ED"/>
    <w:rsid w:val="00603E28"/>
    <w:rsid w:val="00613A5C"/>
    <w:rsid w:val="00613DC0"/>
    <w:rsid w:val="00630863"/>
    <w:rsid w:val="00654558"/>
    <w:rsid w:val="0066040D"/>
    <w:rsid w:val="00662DAD"/>
    <w:rsid w:val="006673A0"/>
    <w:rsid w:val="00696E95"/>
    <w:rsid w:val="006D451B"/>
    <w:rsid w:val="006F5E04"/>
    <w:rsid w:val="00700B54"/>
    <w:rsid w:val="007126C3"/>
    <w:rsid w:val="0073247E"/>
    <w:rsid w:val="0074436D"/>
    <w:rsid w:val="0075517C"/>
    <w:rsid w:val="00760AC4"/>
    <w:rsid w:val="00771506"/>
    <w:rsid w:val="00783424"/>
    <w:rsid w:val="007908F3"/>
    <w:rsid w:val="00793906"/>
    <w:rsid w:val="00795AD3"/>
    <w:rsid w:val="007A138D"/>
    <w:rsid w:val="007C1F4F"/>
    <w:rsid w:val="007F1BE6"/>
    <w:rsid w:val="007F3E1C"/>
    <w:rsid w:val="00801F5A"/>
    <w:rsid w:val="00802B58"/>
    <w:rsid w:val="00824483"/>
    <w:rsid w:val="0084528B"/>
    <w:rsid w:val="008570BD"/>
    <w:rsid w:val="0087667B"/>
    <w:rsid w:val="00880912"/>
    <w:rsid w:val="008B31F7"/>
    <w:rsid w:val="008D2EE0"/>
    <w:rsid w:val="008D45F6"/>
    <w:rsid w:val="008E7296"/>
    <w:rsid w:val="00911E66"/>
    <w:rsid w:val="0092133B"/>
    <w:rsid w:val="00933E80"/>
    <w:rsid w:val="00934915"/>
    <w:rsid w:val="009563EE"/>
    <w:rsid w:val="00960DF3"/>
    <w:rsid w:val="00986F19"/>
    <w:rsid w:val="009A2DD5"/>
    <w:rsid w:val="009A65BB"/>
    <w:rsid w:val="009A68A5"/>
    <w:rsid w:val="009E7A81"/>
    <w:rsid w:val="009F0AF6"/>
    <w:rsid w:val="009F6777"/>
    <w:rsid w:val="00A1281E"/>
    <w:rsid w:val="00A14994"/>
    <w:rsid w:val="00A37F8D"/>
    <w:rsid w:val="00A8718C"/>
    <w:rsid w:val="00A91606"/>
    <w:rsid w:val="00AA4915"/>
    <w:rsid w:val="00AA49D4"/>
    <w:rsid w:val="00AB1595"/>
    <w:rsid w:val="00AB7502"/>
    <w:rsid w:val="00AE5FAD"/>
    <w:rsid w:val="00AF47AC"/>
    <w:rsid w:val="00B13F9E"/>
    <w:rsid w:val="00B236C1"/>
    <w:rsid w:val="00B2558B"/>
    <w:rsid w:val="00B3725D"/>
    <w:rsid w:val="00B52D0B"/>
    <w:rsid w:val="00B561EC"/>
    <w:rsid w:val="00B650BA"/>
    <w:rsid w:val="00B7677D"/>
    <w:rsid w:val="00BA506C"/>
    <w:rsid w:val="00BA5B52"/>
    <w:rsid w:val="00BB509F"/>
    <w:rsid w:val="00C06B05"/>
    <w:rsid w:val="00C1703D"/>
    <w:rsid w:val="00C23FF9"/>
    <w:rsid w:val="00C2466D"/>
    <w:rsid w:val="00C56A1E"/>
    <w:rsid w:val="00C7232D"/>
    <w:rsid w:val="00CB7800"/>
    <w:rsid w:val="00CC52F6"/>
    <w:rsid w:val="00D00EBF"/>
    <w:rsid w:val="00D06070"/>
    <w:rsid w:val="00D161BE"/>
    <w:rsid w:val="00D24586"/>
    <w:rsid w:val="00D33006"/>
    <w:rsid w:val="00D5486C"/>
    <w:rsid w:val="00D6351F"/>
    <w:rsid w:val="00D71CF3"/>
    <w:rsid w:val="00D730AD"/>
    <w:rsid w:val="00D744CF"/>
    <w:rsid w:val="00DA43AC"/>
    <w:rsid w:val="00DB7FE3"/>
    <w:rsid w:val="00DF45D9"/>
    <w:rsid w:val="00E060BC"/>
    <w:rsid w:val="00E17D99"/>
    <w:rsid w:val="00E35F67"/>
    <w:rsid w:val="00E6091C"/>
    <w:rsid w:val="00E636BE"/>
    <w:rsid w:val="00E923B3"/>
    <w:rsid w:val="00EC084E"/>
    <w:rsid w:val="00EE0D99"/>
    <w:rsid w:val="00F15392"/>
    <w:rsid w:val="00F24B6E"/>
    <w:rsid w:val="00F5363B"/>
    <w:rsid w:val="00F54E0B"/>
    <w:rsid w:val="00F97808"/>
    <w:rsid w:val="00FB0E76"/>
    <w:rsid w:val="00FE3D77"/>
    <w:rsid w:val="00FE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7831"/>
  <w15:docId w15:val="{6B440BE3-0E9A-4ABF-9981-9E575D6E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CF3"/>
    <w:rPr>
      <w:color w:val="0000FF"/>
      <w:u w:val="single"/>
    </w:rPr>
  </w:style>
  <w:style w:type="paragraph" w:styleId="ListParagraph">
    <w:name w:val="List Paragraph"/>
    <w:basedOn w:val="Normal"/>
    <w:uiPriority w:val="34"/>
    <w:qFormat/>
    <w:rsid w:val="00D71CF3"/>
    <w:pPr>
      <w:ind w:left="720"/>
      <w:contextualSpacing/>
    </w:pPr>
  </w:style>
  <w:style w:type="paragraph" w:styleId="BalloonText">
    <w:name w:val="Balloon Text"/>
    <w:basedOn w:val="Normal"/>
    <w:link w:val="BalloonTextChar"/>
    <w:uiPriority w:val="99"/>
    <w:semiHidden/>
    <w:unhideWhenUsed/>
    <w:rsid w:val="00F9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08"/>
    <w:rPr>
      <w:rFonts w:ascii="Tahoma" w:hAnsi="Tahoma" w:cs="Tahoma"/>
      <w:sz w:val="16"/>
      <w:szCs w:val="16"/>
    </w:rPr>
  </w:style>
  <w:style w:type="paragraph" w:styleId="NoSpacing">
    <w:name w:val="No Spacing"/>
    <w:uiPriority w:val="1"/>
    <w:qFormat/>
    <w:rsid w:val="0001069A"/>
    <w:pPr>
      <w:spacing w:after="0" w:line="240" w:lineRule="auto"/>
    </w:pPr>
  </w:style>
  <w:style w:type="character" w:customStyle="1" w:styleId="yiv849518706mark">
    <w:name w:val="yiv849518706mark"/>
    <w:basedOn w:val="DefaultParagraphFont"/>
    <w:rsid w:val="00696E95"/>
  </w:style>
  <w:style w:type="paragraph" w:customStyle="1" w:styleId="yiv1230760297msonormal">
    <w:name w:val="yiv1230760297msonormal"/>
    <w:basedOn w:val="Normal"/>
    <w:rsid w:val="00C1703D"/>
    <w:pPr>
      <w:spacing w:after="0" w:line="240" w:lineRule="auto"/>
    </w:pPr>
    <w:rPr>
      <w:rFonts w:ascii="Times New Roman" w:eastAsia="Times New Roman" w:hAnsi="Times New Roman" w:cs="Times New Roman"/>
      <w:sz w:val="24"/>
      <w:szCs w:val="24"/>
      <w:lang w:eastAsia="en-GB"/>
    </w:rPr>
  </w:style>
  <w:style w:type="character" w:customStyle="1" w:styleId="msid12438">
    <w:name w:val="ms__id12438"/>
    <w:basedOn w:val="DefaultParagraphFont"/>
    <w:rsid w:val="00C1703D"/>
  </w:style>
  <w:style w:type="character" w:customStyle="1" w:styleId="msid12440">
    <w:name w:val="ms__id12440"/>
    <w:basedOn w:val="DefaultParagraphFont"/>
    <w:rsid w:val="00C1703D"/>
  </w:style>
  <w:style w:type="character" w:customStyle="1" w:styleId="msid12442">
    <w:name w:val="ms__id12442"/>
    <w:basedOn w:val="DefaultParagraphFont"/>
    <w:rsid w:val="00C1703D"/>
  </w:style>
  <w:style w:type="character" w:customStyle="1" w:styleId="msid12444">
    <w:name w:val="ms__id12444"/>
    <w:basedOn w:val="DefaultParagraphFont"/>
    <w:rsid w:val="00C1703D"/>
  </w:style>
  <w:style w:type="character" w:customStyle="1" w:styleId="msid12446">
    <w:name w:val="ms__id12446"/>
    <w:basedOn w:val="DefaultParagraphFont"/>
    <w:rsid w:val="00C1703D"/>
  </w:style>
  <w:style w:type="character" w:customStyle="1" w:styleId="msid12450">
    <w:name w:val="ms__id12450"/>
    <w:basedOn w:val="DefaultParagraphFont"/>
    <w:rsid w:val="00C1703D"/>
  </w:style>
  <w:style w:type="character" w:styleId="FollowedHyperlink">
    <w:name w:val="FollowedHyperlink"/>
    <w:basedOn w:val="DefaultParagraphFont"/>
    <w:uiPriority w:val="99"/>
    <w:semiHidden/>
    <w:unhideWhenUsed/>
    <w:rsid w:val="00FB0E76"/>
    <w:rPr>
      <w:color w:val="800080" w:themeColor="followedHyperlink"/>
      <w:u w:val="single"/>
    </w:rPr>
  </w:style>
  <w:style w:type="paragraph" w:customStyle="1" w:styleId="yiv1426009211msonormal">
    <w:name w:val="yiv1426009211msonormal"/>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7491638msolistparagraph">
    <w:name w:val="yiv617491638msolistparagraph"/>
    <w:basedOn w:val="Normal"/>
    <w:rsid w:val="00D0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433472309msolistparagraph">
    <w:name w:val="yiv1433472309msolistparagraph"/>
    <w:basedOn w:val="Normal"/>
    <w:rsid w:val="00D33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15343582msolistparagraph">
    <w:name w:val="yiv815343582msolistparagraph"/>
    <w:basedOn w:val="Normal"/>
    <w:rsid w:val="00E35F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7232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3743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4323"/>
    <w:rPr>
      <w:rFonts w:ascii="Calibri" w:hAnsi="Calibri"/>
      <w:szCs w:val="21"/>
    </w:rPr>
  </w:style>
  <w:style w:type="character" w:customStyle="1" w:styleId="postcode">
    <w:name w:val="postcode"/>
    <w:basedOn w:val="DefaultParagraphFont"/>
    <w:rsid w:val="00613DC0"/>
  </w:style>
  <w:style w:type="paragraph" w:customStyle="1" w:styleId="sonormal">
    <w:name w:val="sonormal"/>
    <w:basedOn w:val="Normal"/>
    <w:rsid w:val="000C699A"/>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730AD"/>
    <w:rPr>
      <w:color w:val="808080"/>
      <w:shd w:val="clear" w:color="auto" w:fill="E6E6E6"/>
    </w:rPr>
  </w:style>
  <w:style w:type="paragraph" w:styleId="NormalWeb">
    <w:name w:val="Normal (Web)"/>
    <w:basedOn w:val="Normal"/>
    <w:uiPriority w:val="99"/>
    <w:semiHidden/>
    <w:unhideWhenUsed/>
    <w:rsid w:val="002403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487">
      <w:bodyDiv w:val="1"/>
      <w:marLeft w:val="0"/>
      <w:marRight w:val="0"/>
      <w:marTop w:val="0"/>
      <w:marBottom w:val="0"/>
      <w:divBdr>
        <w:top w:val="none" w:sz="0" w:space="0" w:color="auto"/>
        <w:left w:val="none" w:sz="0" w:space="0" w:color="auto"/>
        <w:bottom w:val="none" w:sz="0" w:space="0" w:color="auto"/>
        <w:right w:val="none" w:sz="0" w:space="0" w:color="auto"/>
      </w:divBdr>
    </w:div>
    <w:div w:id="25908361">
      <w:bodyDiv w:val="1"/>
      <w:marLeft w:val="0"/>
      <w:marRight w:val="0"/>
      <w:marTop w:val="0"/>
      <w:marBottom w:val="0"/>
      <w:divBdr>
        <w:top w:val="none" w:sz="0" w:space="0" w:color="auto"/>
        <w:left w:val="none" w:sz="0" w:space="0" w:color="auto"/>
        <w:bottom w:val="none" w:sz="0" w:space="0" w:color="auto"/>
        <w:right w:val="none" w:sz="0" w:space="0" w:color="auto"/>
      </w:divBdr>
    </w:div>
    <w:div w:id="55247811">
      <w:bodyDiv w:val="1"/>
      <w:marLeft w:val="0"/>
      <w:marRight w:val="0"/>
      <w:marTop w:val="0"/>
      <w:marBottom w:val="0"/>
      <w:divBdr>
        <w:top w:val="none" w:sz="0" w:space="0" w:color="auto"/>
        <w:left w:val="none" w:sz="0" w:space="0" w:color="auto"/>
        <w:bottom w:val="none" w:sz="0" w:space="0" w:color="auto"/>
        <w:right w:val="none" w:sz="0" w:space="0" w:color="auto"/>
      </w:divBdr>
    </w:div>
    <w:div w:id="56364773">
      <w:bodyDiv w:val="1"/>
      <w:marLeft w:val="0"/>
      <w:marRight w:val="0"/>
      <w:marTop w:val="0"/>
      <w:marBottom w:val="0"/>
      <w:divBdr>
        <w:top w:val="none" w:sz="0" w:space="0" w:color="auto"/>
        <w:left w:val="none" w:sz="0" w:space="0" w:color="auto"/>
        <w:bottom w:val="none" w:sz="0" w:space="0" w:color="auto"/>
        <w:right w:val="none" w:sz="0" w:space="0" w:color="auto"/>
      </w:divBdr>
      <w:divsChild>
        <w:div w:id="277957045">
          <w:marLeft w:val="806"/>
          <w:marRight w:val="0"/>
          <w:marTop w:val="200"/>
          <w:marBottom w:val="0"/>
          <w:divBdr>
            <w:top w:val="none" w:sz="0" w:space="0" w:color="auto"/>
            <w:left w:val="none" w:sz="0" w:space="0" w:color="auto"/>
            <w:bottom w:val="none" w:sz="0" w:space="0" w:color="auto"/>
            <w:right w:val="none" w:sz="0" w:space="0" w:color="auto"/>
          </w:divBdr>
        </w:div>
        <w:div w:id="1613324379">
          <w:marLeft w:val="806"/>
          <w:marRight w:val="0"/>
          <w:marTop w:val="200"/>
          <w:marBottom w:val="0"/>
          <w:divBdr>
            <w:top w:val="none" w:sz="0" w:space="0" w:color="auto"/>
            <w:left w:val="none" w:sz="0" w:space="0" w:color="auto"/>
            <w:bottom w:val="none" w:sz="0" w:space="0" w:color="auto"/>
            <w:right w:val="none" w:sz="0" w:space="0" w:color="auto"/>
          </w:divBdr>
        </w:div>
        <w:div w:id="340819243">
          <w:marLeft w:val="806"/>
          <w:marRight w:val="0"/>
          <w:marTop w:val="200"/>
          <w:marBottom w:val="0"/>
          <w:divBdr>
            <w:top w:val="none" w:sz="0" w:space="0" w:color="auto"/>
            <w:left w:val="none" w:sz="0" w:space="0" w:color="auto"/>
            <w:bottom w:val="none" w:sz="0" w:space="0" w:color="auto"/>
            <w:right w:val="none" w:sz="0" w:space="0" w:color="auto"/>
          </w:divBdr>
        </w:div>
        <w:div w:id="2110587761">
          <w:marLeft w:val="806"/>
          <w:marRight w:val="0"/>
          <w:marTop w:val="200"/>
          <w:marBottom w:val="0"/>
          <w:divBdr>
            <w:top w:val="none" w:sz="0" w:space="0" w:color="auto"/>
            <w:left w:val="none" w:sz="0" w:space="0" w:color="auto"/>
            <w:bottom w:val="none" w:sz="0" w:space="0" w:color="auto"/>
            <w:right w:val="none" w:sz="0" w:space="0" w:color="auto"/>
          </w:divBdr>
        </w:div>
      </w:divsChild>
    </w:div>
    <w:div w:id="213392147">
      <w:bodyDiv w:val="1"/>
      <w:marLeft w:val="0"/>
      <w:marRight w:val="0"/>
      <w:marTop w:val="0"/>
      <w:marBottom w:val="0"/>
      <w:divBdr>
        <w:top w:val="none" w:sz="0" w:space="0" w:color="auto"/>
        <w:left w:val="none" w:sz="0" w:space="0" w:color="auto"/>
        <w:bottom w:val="none" w:sz="0" w:space="0" w:color="auto"/>
        <w:right w:val="none" w:sz="0" w:space="0" w:color="auto"/>
      </w:divBdr>
    </w:div>
    <w:div w:id="219634244">
      <w:bodyDiv w:val="1"/>
      <w:marLeft w:val="0"/>
      <w:marRight w:val="0"/>
      <w:marTop w:val="0"/>
      <w:marBottom w:val="0"/>
      <w:divBdr>
        <w:top w:val="none" w:sz="0" w:space="0" w:color="auto"/>
        <w:left w:val="none" w:sz="0" w:space="0" w:color="auto"/>
        <w:bottom w:val="none" w:sz="0" w:space="0" w:color="auto"/>
        <w:right w:val="none" w:sz="0" w:space="0" w:color="auto"/>
      </w:divBdr>
    </w:div>
    <w:div w:id="359011714">
      <w:bodyDiv w:val="1"/>
      <w:marLeft w:val="0"/>
      <w:marRight w:val="0"/>
      <w:marTop w:val="0"/>
      <w:marBottom w:val="0"/>
      <w:divBdr>
        <w:top w:val="none" w:sz="0" w:space="0" w:color="auto"/>
        <w:left w:val="none" w:sz="0" w:space="0" w:color="auto"/>
        <w:bottom w:val="none" w:sz="0" w:space="0" w:color="auto"/>
        <w:right w:val="none" w:sz="0" w:space="0" w:color="auto"/>
      </w:divBdr>
      <w:divsChild>
        <w:div w:id="647322648">
          <w:marLeft w:val="0"/>
          <w:marRight w:val="0"/>
          <w:marTop w:val="0"/>
          <w:marBottom w:val="0"/>
          <w:divBdr>
            <w:top w:val="none" w:sz="0" w:space="0" w:color="auto"/>
            <w:left w:val="none" w:sz="0" w:space="0" w:color="auto"/>
            <w:bottom w:val="none" w:sz="0" w:space="0" w:color="auto"/>
            <w:right w:val="none" w:sz="0" w:space="0" w:color="auto"/>
          </w:divBdr>
          <w:divsChild>
            <w:div w:id="2094663932">
              <w:marLeft w:val="0"/>
              <w:marRight w:val="0"/>
              <w:marTop w:val="0"/>
              <w:marBottom w:val="0"/>
              <w:divBdr>
                <w:top w:val="none" w:sz="0" w:space="0" w:color="auto"/>
                <w:left w:val="none" w:sz="0" w:space="0" w:color="auto"/>
                <w:bottom w:val="none" w:sz="0" w:space="0" w:color="auto"/>
                <w:right w:val="none" w:sz="0" w:space="0" w:color="auto"/>
              </w:divBdr>
              <w:divsChild>
                <w:div w:id="112866998">
                  <w:marLeft w:val="0"/>
                  <w:marRight w:val="0"/>
                  <w:marTop w:val="0"/>
                  <w:marBottom w:val="0"/>
                  <w:divBdr>
                    <w:top w:val="none" w:sz="0" w:space="0" w:color="auto"/>
                    <w:left w:val="none" w:sz="0" w:space="0" w:color="auto"/>
                    <w:bottom w:val="none" w:sz="0" w:space="0" w:color="auto"/>
                    <w:right w:val="none" w:sz="0" w:space="0" w:color="auto"/>
                  </w:divBdr>
                  <w:divsChild>
                    <w:div w:id="1952782705">
                      <w:marLeft w:val="0"/>
                      <w:marRight w:val="0"/>
                      <w:marTop w:val="0"/>
                      <w:marBottom w:val="0"/>
                      <w:divBdr>
                        <w:top w:val="none" w:sz="0" w:space="0" w:color="auto"/>
                        <w:left w:val="none" w:sz="0" w:space="0" w:color="auto"/>
                        <w:bottom w:val="none" w:sz="0" w:space="0" w:color="auto"/>
                        <w:right w:val="none" w:sz="0" w:space="0" w:color="auto"/>
                      </w:divBdr>
                      <w:divsChild>
                        <w:div w:id="285234131">
                          <w:marLeft w:val="0"/>
                          <w:marRight w:val="0"/>
                          <w:marTop w:val="0"/>
                          <w:marBottom w:val="0"/>
                          <w:divBdr>
                            <w:top w:val="none" w:sz="0" w:space="0" w:color="auto"/>
                            <w:left w:val="none" w:sz="0" w:space="0" w:color="auto"/>
                            <w:bottom w:val="none" w:sz="0" w:space="0" w:color="auto"/>
                            <w:right w:val="none" w:sz="0" w:space="0" w:color="auto"/>
                          </w:divBdr>
                          <w:divsChild>
                            <w:div w:id="1194345851">
                              <w:marLeft w:val="0"/>
                              <w:marRight w:val="0"/>
                              <w:marTop w:val="0"/>
                              <w:marBottom w:val="0"/>
                              <w:divBdr>
                                <w:top w:val="none" w:sz="0" w:space="0" w:color="auto"/>
                                <w:left w:val="none" w:sz="0" w:space="0" w:color="auto"/>
                                <w:bottom w:val="none" w:sz="0" w:space="0" w:color="auto"/>
                                <w:right w:val="none" w:sz="0" w:space="0" w:color="auto"/>
                              </w:divBdr>
                              <w:divsChild>
                                <w:div w:id="1340228775">
                                  <w:marLeft w:val="0"/>
                                  <w:marRight w:val="0"/>
                                  <w:marTop w:val="0"/>
                                  <w:marBottom w:val="0"/>
                                  <w:divBdr>
                                    <w:top w:val="none" w:sz="0" w:space="0" w:color="auto"/>
                                    <w:left w:val="none" w:sz="0" w:space="0" w:color="auto"/>
                                    <w:bottom w:val="none" w:sz="0" w:space="0" w:color="auto"/>
                                    <w:right w:val="none" w:sz="0" w:space="0" w:color="auto"/>
                                  </w:divBdr>
                                  <w:divsChild>
                                    <w:div w:id="1446728101">
                                      <w:marLeft w:val="0"/>
                                      <w:marRight w:val="0"/>
                                      <w:marTop w:val="0"/>
                                      <w:marBottom w:val="0"/>
                                      <w:divBdr>
                                        <w:top w:val="none" w:sz="0" w:space="0" w:color="auto"/>
                                        <w:left w:val="none" w:sz="0" w:space="0" w:color="auto"/>
                                        <w:bottom w:val="none" w:sz="0" w:space="0" w:color="auto"/>
                                        <w:right w:val="none" w:sz="0" w:space="0" w:color="auto"/>
                                      </w:divBdr>
                                      <w:divsChild>
                                        <w:div w:id="1100687722">
                                          <w:marLeft w:val="0"/>
                                          <w:marRight w:val="0"/>
                                          <w:marTop w:val="0"/>
                                          <w:marBottom w:val="0"/>
                                          <w:divBdr>
                                            <w:top w:val="none" w:sz="0" w:space="0" w:color="auto"/>
                                            <w:left w:val="none" w:sz="0" w:space="0" w:color="auto"/>
                                            <w:bottom w:val="none" w:sz="0" w:space="0" w:color="auto"/>
                                            <w:right w:val="none" w:sz="0" w:space="0" w:color="auto"/>
                                          </w:divBdr>
                                          <w:divsChild>
                                            <w:div w:id="7968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698050">
      <w:bodyDiv w:val="1"/>
      <w:marLeft w:val="0"/>
      <w:marRight w:val="0"/>
      <w:marTop w:val="0"/>
      <w:marBottom w:val="0"/>
      <w:divBdr>
        <w:top w:val="none" w:sz="0" w:space="0" w:color="auto"/>
        <w:left w:val="none" w:sz="0" w:space="0" w:color="auto"/>
        <w:bottom w:val="none" w:sz="0" w:space="0" w:color="auto"/>
        <w:right w:val="none" w:sz="0" w:space="0" w:color="auto"/>
      </w:divBdr>
    </w:div>
    <w:div w:id="498934609">
      <w:bodyDiv w:val="1"/>
      <w:marLeft w:val="180"/>
      <w:marRight w:val="0"/>
      <w:marTop w:val="120"/>
      <w:marBottom w:val="0"/>
      <w:divBdr>
        <w:top w:val="none" w:sz="0" w:space="0" w:color="auto"/>
        <w:left w:val="none" w:sz="0" w:space="0" w:color="auto"/>
        <w:bottom w:val="none" w:sz="0" w:space="0" w:color="auto"/>
        <w:right w:val="none" w:sz="0" w:space="0" w:color="auto"/>
      </w:divBdr>
      <w:divsChild>
        <w:div w:id="81033348">
          <w:marLeft w:val="0"/>
          <w:marRight w:val="0"/>
          <w:marTop w:val="0"/>
          <w:marBottom w:val="0"/>
          <w:divBdr>
            <w:top w:val="none" w:sz="0" w:space="0" w:color="auto"/>
            <w:left w:val="none" w:sz="0" w:space="0" w:color="auto"/>
            <w:bottom w:val="none" w:sz="0" w:space="0" w:color="auto"/>
            <w:right w:val="none" w:sz="0" w:space="0" w:color="auto"/>
          </w:divBdr>
          <w:divsChild>
            <w:div w:id="256791281">
              <w:marLeft w:val="0"/>
              <w:marRight w:val="0"/>
              <w:marTop w:val="0"/>
              <w:marBottom w:val="0"/>
              <w:divBdr>
                <w:top w:val="none" w:sz="0" w:space="0" w:color="auto"/>
                <w:left w:val="none" w:sz="0" w:space="0" w:color="auto"/>
                <w:bottom w:val="none" w:sz="0" w:space="0" w:color="auto"/>
                <w:right w:val="none" w:sz="0" w:space="0" w:color="auto"/>
              </w:divBdr>
              <w:divsChild>
                <w:div w:id="1341547127">
                  <w:marLeft w:val="0"/>
                  <w:marRight w:val="0"/>
                  <w:marTop w:val="0"/>
                  <w:marBottom w:val="0"/>
                  <w:divBdr>
                    <w:top w:val="none" w:sz="0" w:space="0" w:color="auto"/>
                    <w:left w:val="none" w:sz="0" w:space="0" w:color="auto"/>
                    <w:bottom w:val="none" w:sz="0" w:space="0" w:color="auto"/>
                    <w:right w:val="none" w:sz="0" w:space="0" w:color="auto"/>
                  </w:divBdr>
                  <w:divsChild>
                    <w:div w:id="337654583">
                      <w:marLeft w:val="0"/>
                      <w:marRight w:val="0"/>
                      <w:marTop w:val="0"/>
                      <w:marBottom w:val="0"/>
                      <w:divBdr>
                        <w:top w:val="none" w:sz="0" w:space="0" w:color="auto"/>
                        <w:left w:val="none" w:sz="0" w:space="0" w:color="auto"/>
                        <w:bottom w:val="none" w:sz="0" w:space="0" w:color="auto"/>
                        <w:right w:val="none" w:sz="0" w:space="0" w:color="auto"/>
                      </w:divBdr>
                      <w:divsChild>
                        <w:div w:id="1783112160">
                          <w:marLeft w:val="0"/>
                          <w:marRight w:val="0"/>
                          <w:marTop w:val="0"/>
                          <w:marBottom w:val="0"/>
                          <w:divBdr>
                            <w:top w:val="none" w:sz="0" w:space="0" w:color="auto"/>
                            <w:left w:val="none" w:sz="0" w:space="0" w:color="auto"/>
                            <w:bottom w:val="none" w:sz="0" w:space="0" w:color="auto"/>
                            <w:right w:val="none" w:sz="0" w:space="0" w:color="auto"/>
                          </w:divBdr>
                          <w:divsChild>
                            <w:div w:id="1288968787">
                              <w:marLeft w:val="0"/>
                              <w:marRight w:val="0"/>
                              <w:marTop w:val="0"/>
                              <w:marBottom w:val="0"/>
                              <w:divBdr>
                                <w:top w:val="none" w:sz="0" w:space="0" w:color="auto"/>
                                <w:left w:val="none" w:sz="0" w:space="0" w:color="auto"/>
                                <w:bottom w:val="none" w:sz="0" w:space="0" w:color="auto"/>
                                <w:right w:val="none" w:sz="0" w:space="0" w:color="auto"/>
                              </w:divBdr>
                              <w:divsChild>
                                <w:div w:id="1097406845">
                                  <w:marLeft w:val="0"/>
                                  <w:marRight w:val="0"/>
                                  <w:marTop w:val="0"/>
                                  <w:marBottom w:val="0"/>
                                  <w:divBdr>
                                    <w:top w:val="none" w:sz="0" w:space="0" w:color="auto"/>
                                    <w:left w:val="none" w:sz="0" w:space="0" w:color="auto"/>
                                    <w:bottom w:val="none" w:sz="0" w:space="0" w:color="auto"/>
                                    <w:right w:val="none" w:sz="0" w:space="0" w:color="auto"/>
                                  </w:divBdr>
                                  <w:divsChild>
                                    <w:div w:id="531499744">
                                      <w:marLeft w:val="0"/>
                                      <w:marRight w:val="0"/>
                                      <w:marTop w:val="0"/>
                                      <w:marBottom w:val="0"/>
                                      <w:divBdr>
                                        <w:top w:val="none" w:sz="0" w:space="0" w:color="auto"/>
                                        <w:left w:val="none" w:sz="0" w:space="0" w:color="auto"/>
                                        <w:bottom w:val="none" w:sz="0" w:space="0" w:color="auto"/>
                                        <w:right w:val="none" w:sz="0" w:space="0" w:color="auto"/>
                                      </w:divBdr>
                                      <w:divsChild>
                                        <w:div w:id="1745176802">
                                          <w:marLeft w:val="0"/>
                                          <w:marRight w:val="0"/>
                                          <w:marTop w:val="0"/>
                                          <w:marBottom w:val="0"/>
                                          <w:divBdr>
                                            <w:top w:val="none" w:sz="0" w:space="0" w:color="auto"/>
                                            <w:left w:val="none" w:sz="0" w:space="0" w:color="auto"/>
                                            <w:bottom w:val="none" w:sz="0" w:space="0" w:color="auto"/>
                                            <w:right w:val="none" w:sz="0" w:space="0" w:color="auto"/>
                                          </w:divBdr>
                                          <w:divsChild>
                                            <w:div w:id="1734498683">
                                              <w:marLeft w:val="0"/>
                                              <w:marRight w:val="0"/>
                                              <w:marTop w:val="0"/>
                                              <w:marBottom w:val="0"/>
                                              <w:divBdr>
                                                <w:top w:val="none" w:sz="0" w:space="0" w:color="auto"/>
                                                <w:left w:val="none" w:sz="0" w:space="0" w:color="auto"/>
                                                <w:bottom w:val="none" w:sz="0" w:space="0" w:color="auto"/>
                                                <w:right w:val="none" w:sz="0" w:space="0" w:color="auto"/>
                                              </w:divBdr>
                                              <w:divsChild>
                                                <w:div w:id="898054444">
                                                  <w:marLeft w:val="0"/>
                                                  <w:marRight w:val="0"/>
                                                  <w:marTop w:val="0"/>
                                                  <w:marBottom w:val="0"/>
                                                  <w:divBdr>
                                                    <w:top w:val="none" w:sz="0" w:space="0" w:color="auto"/>
                                                    <w:left w:val="none" w:sz="0" w:space="0" w:color="auto"/>
                                                    <w:bottom w:val="none" w:sz="0" w:space="0" w:color="auto"/>
                                                    <w:right w:val="none" w:sz="0" w:space="0" w:color="auto"/>
                                                  </w:divBdr>
                                                  <w:divsChild>
                                                    <w:div w:id="839319637">
                                                      <w:marLeft w:val="0"/>
                                                      <w:marRight w:val="0"/>
                                                      <w:marTop w:val="0"/>
                                                      <w:marBottom w:val="0"/>
                                                      <w:divBdr>
                                                        <w:top w:val="none" w:sz="0" w:space="0" w:color="auto"/>
                                                        <w:left w:val="none" w:sz="0" w:space="0" w:color="auto"/>
                                                        <w:bottom w:val="none" w:sz="0" w:space="0" w:color="auto"/>
                                                        <w:right w:val="none" w:sz="0" w:space="0" w:color="auto"/>
                                                      </w:divBdr>
                                                    </w:div>
                                                    <w:div w:id="1212812066">
                                                      <w:marLeft w:val="0"/>
                                                      <w:marRight w:val="0"/>
                                                      <w:marTop w:val="0"/>
                                                      <w:marBottom w:val="0"/>
                                                      <w:divBdr>
                                                        <w:top w:val="none" w:sz="0" w:space="0" w:color="auto"/>
                                                        <w:left w:val="none" w:sz="0" w:space="0" w:color="auto"/>
                                                        <w:bottom w:val="none" w:sz="0" w:space="0" w:color="auto"/>
                                                        <w:right w:val="none" w:sz="0" w:space="0" w:color="auto"/>
                                                      </w:divBdr>
                                                    </w:div>
                                                    <w:div w:id="465665423">
                                                      <w:marLeft w:val="0"/>
                                                      <w:marRight w:val="0"/>
                                                      <w:marTop w:val="0"/>
                                                      <w:marBottom w:val="0"/>
                                                      <w:divBdr>
                                                        <w:top w:val="none" w:sz="0" w:space="0" w:color="auto"/>
                                                        <w:left w:val="none" w:sz="0" w:space="0" w:color="auto"/>
                                                        <w:bottom w:val="none" w:sz="0" w:space="0" w:color="auto"/>
                                                        <w:right w:val="none" w:sz="0" w:space="0" w:color="auto"/>
                                                      </w:divBdr>
                                                    </w:div>
                                                    <w:div w:id="1935868013">
                                                      <w:marLeft w:val="0"/>
                                                      <w:marRight w:val="0"/>
                                                      <w:marTop w:val="0"/>
                                                      <w:marBottom w:val="0"/>
                                                      <w:divBdr>
                                                        <w:top w:val="none" w:sz="0" w:space="0" w:color="auto"/>
                                                        <w:left w:val="none" w:sz="0" w:space="0" w:color="auto"/>
                                                        <w:bottom w:val="none" w:sz="0" w:space="0" w:color="auto"/>
                                                        <w:right w:val="none" w:sz="0" w:space="0" w:color="auto"/>
                                                      </w:divBdr>
                                                    </w:div>
                                                    <w:div w:id="1408697407">
                                                      <w:marLeft w:val="0"/>
                                                      <w:marRight w:val="0"/>
                                                      <w:marTop w:val="0"/>
                                                      <w:marBottom w:val="0"/>
                                                      <w:divBdr>
                                                        <w:top w:val="none" w:sz="0" w:space="0" w:color="auto"/>
                                                        <w:left w:val="none" w:sz="0" w:space="0" w:color="auto"/>
                                                        <w:bottom w:val="none" w:sz="0" w:space="0" w:color="auto"/>
                                                        <w:right w:val="none" w:sz="0" w:space="0" w:color="auto"/>
                                                      </w:divBdr>
                                                    </w:div>
                                                    <w:div w:id="20087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099763">
      <w:bodyDiv w:val="1"/>
      <w:marLeft w:val="0"/>
      <w:marRight w:val="0"/>
      <w:marTop w:val="0"/>
      <w:marBottom w:val="0"/>
      <w:divBdr>
        <w:top w:val="none" w:sz="0" w:space="0" w:color="auto"/>
        <w:left w:val="none" w:sz="0" w:space="0" w:color="auto"/>
        <w:bottom w:val="none" w:sz="0" w:space="0" w:color="auto"/>
        <w:right w:val="none" w:sz="0" w:space="0" w:color="auto"/>
      </w:divBdr>
    </w:div>
    <w:div w:id="620843559">
      <w:bodyDiv w:val="1"/>
      <w:marLeft w:val="0"/>
      <w:marRight w:val="0"/>
      <w:marTop w:val="0"/>
      <w:marBottom w:val="0"/>
      <w:divBdr>
        <w:top w:val="none" w:sz="0" w:space="0" w:color="auto"/>
        <w:left w:val="none" w:sz="0" w:space="0" w:color="auto"/>
        <w:bottom w:val="none" w:sz="0" w:space="0" w:color="auto"/>
        <w:right w:val="none" w:sz="0" w:space="0" w:color="auto"/>
      </w:divBdr>
    </w:div>
    <w:div w:id="634062786">
      <w:bodyDiv w:val="1"/>
      <w:marLeft w:val="0"/>
      <w:marRight w:val="0"/>
      <w:marTop w:val="0"/>
      <w:marBottom w:val="0"/>
      <w:divBdr>
        <w:top w:val="none" w:sz="0" w:space="0" w:color="auto"/>
        <w:left w:val="none" w:sz="0" w:space="0" w:color="auto"/>
        <w:bottom w:val="none" w:sz="0" w:space="0" w:color="auto"/>
        <w:right w:val="none" w:sz="0" w:space="0" w:color="auto"/>
      </w:divBdr>
    </w:div>
    <w:div w:id="679236660">
      <w:bodyDiv w:val="1"/>
      <w:marLeft w:val="0"/>
      <w:marRight w:val="0"/>
      <w:marTop w:val="0"/>
      <w:marBottom w:val="0"/>
      <w:divBdr>
        <w:top w:val="none" w:sz="0" w:space="0" w:color="auto"/>
        <w:left w:val="none" w:sz="0" w:space="0" w:color="auto"/>
        <w:bottom w:val="none" w:sz="0" w:space="0" w:color="auto"/>
        <w:right w:val="none" w:sz="0" w:space="0" w:color="auto"/>
      </w:divBdr>
    </w:div>
    <w:div w:id="689529814">
      <w:bodyDiv w:val="1"/>
      <w:marLeft w:val="0"/>
      <w:marRight w:val="0"/>
      <w:marTop w:val="0"/>
      <w:marBottom w:val="0"/>
      <w:divBdr>
        <w:top w:val="none" w:sz="0" w:space="0" w:color="auto"/>
        <w:left w:val="none" w:sz="0" w:space="0" w:color="auto"/>
        <w:bottom w:val="none" w:sz="0" w:space="0" w:color="auto"/>
        <w:right w:val="none" w:sz="0" w:space="0" w:color="auto"/>
      </w:divBdr>
    </w:div>
    <w:div w:id="731855733">
      <w:bodyDiv w:val="1"/>
      <w:marLeft w:val="0"/>
      <w:marRight w:val="0"/>
      <w:marTop w:val="0"/>
      <w:marBottom w:val="0"/>
      <w:divBdr>
        <w:top w:val="none" w:sz="0" w:space="0" w:color="auto"/>
        <w:left w:val="none" w:sz="0" w:space="0" w:color="auto"/>
        <w:bottom w:val="none" w:sz="0" w:space="0" w:color="auto"/>
        <w:right w:val="none" w:sz="0" w:space="0" w:color="auto"/>
      </w:divBdr>
    </w:div>
    <w:div w:id="750586530">
      <w:bodyDiv w:val="1"/>
      <w:marLeft w:val="0"/>
      <w:marRight w:val="0"/>
      <w:marTop w:val="0"/>
      <w:marBottom w:val="0"/>
      <w:divBdr>
        <w:top w:val="none" w:sz="0" w:space="0" w:color="auto"/>
        <w:left w:val="none" w:sz="0" w:space="0" w:color="auto"/>
        <w:bottom w:val="none" w:sz="0" w:space="0" w:color="auto"/>
        <w:right w:val="none" w:sz="0" w:space="0" w:color="auto"/>
      </w:divBdr>
      <w:divsChild>
        <w:div w:id="757752271">
          <w:marLeft w:val="806"/>
          <w:marRight w:val="0"/>
          <w:marTop w:val="200"/>
          <w:marBottom w:val="0"/>
          <w:divBdr>
            <w:top w:val="none" w:sz="0" w:space="0" w:color="auto"/>
            <w:left w:val="none" w:sz="0" w:space="0" w:color="auto"/>
            <w:bottom w:val="none" w:sz="0" w:space="0" w:color="auto"/>
            <w:right w:val="none" w:sz="0" w:space="0" w:color="auto"/>
          </w:divBdr>
        </w:div>
        <w:div w:id="641614370">
          <w:marLeft w:val="806"/>
          <w:marRight w:val="0"/>
          <w:marTop w:val="200"/>
          <w:marBottom w:val="0"/>
          <w:divBdr>
            <w:top w:val="none" w:sz="0" w:space="0" w:color="auto"/>
            <w:left w:val="none" w:sz="0" w:space="0" w:color="auto"/>
            <w:bottom w:val="none" w:sz="0" w:space="0" w:color="auto"/>
            <w:right w:val="none" w:sz="0" w:space="0" w:color="auto"/>
          </w:divBdr>
        </w:div>
      </w:divsChild>
    </w:div>
    <w:div w:id="839123314">
      <w:bodyDiv w:val="1"/>
      <w:marLeft w:val="0"/>
      <w:marRight w:val="0"/>
      <w:marTop w:val="0"/>
      <w:marBottom w:val="0"/>
      <w:divBdr>
        <w:top w:val="none" w:sz="0" w:space="0" w:color="auto"/>
        <w:left w:val="none" w:sz="0" w:space="0" w:color="auto"/>
        <w:bottom w:val="none" w:sz="0" w:space="0" w:color="auto"/>
        <w:right w:val="none" w:sz="0" w:space="0" w:color="auto"/>
      </w:divBdr>
    </w:div>
    <w:div w:id="945816054">
      <w:bodyDiv w:val="1"/>
      <w:marLeft w:val="0"/>
      <w:marRight w:val="0"/>
      <w:marTop w:val="0"/>
      <w:marBottom w:val="0"/>
      <w:divBdr>
        <w:top w:val="none" w:sz="0" w:space="0" w:color="auto"/>
        <w:left w:val="none" w:sz="0" w:space="0" w:color="auto"/>
        <w:bottom w:val="none" w:sz="0" w:space="0" w:color="auto"/>
        <w:right w:val="none" w:sz="0" w:space="0" w:color="auto"/>
      </w:divBdr>
      <w:divsChild>
        <w:div w:id="88627938">
          <w:marLeft w:val="0"/>
          <w:marRight w:val="0"/>
          <w:marTop w:val="0"/>
          <w:marBottom w:val="0"/>
          <w:divBdr>
            <w:top w:val="none" w:sz="0" w:space="0" w:color="auto"/>
            <w:left w:val="none" w:sz="0" w:space="0" w:color="auto"/>
            <w:bottom w:val="none" w:sz="0" w:space="0" w:color="auto"/>
            <w:right w:val="none" w:sz="0" w:space="0" w:color="auto"/>
          </w:divBdr>
          <w:divsChild>
            <w:div w:id="1639874419">
              <w:marLeft w:val="0"/>
              <w:marRight w:val="0"/>
              <w:marTop w:val="0"/>
              <w:marBottom w:val="0"/>
              <w:divBdr>
                <w:top w:val="none" w:sz="0" w:space="0" w:color="auto"/>
                <w:left w:val="none" w:sz="0" w:space="0" w:color="auto"/>
                <w:bottom w:val="none" w:sz="0" w:space="0" w:color="auto"/>
                <w:right w:val="none" w:sz="0" w:space="0" w:color="auto"/>
              </w:divBdr>
              <w:divsChild>
                <w:div w:id="829251400">
                  <w:marLeft w:val="0"/>
                  <w:marRight w:val="0"/>
                  <w:marTop w:val="0"/>
                  <w:marBottom w:val="0"/>
                  <w:divBdr>
                    <w:top w:val="none" w:sz="0" w:space="0" w:color="auto"/>
                    <w:left w:val="none" w:sz="0" w:space="0" w:color="auto"/>
                    <w:bottom w:val="none" w:sz="0" w:space="0" w:color="auto"/>
                    <w:right w:val="none" w:sz="0" w:space="0" w:color="auto"/>
                  </w:divBdr>
                  <w:divsChild>
                    <w:div w:id="1351837468">
                      <w:marLeft w:val="0"/>
                      <w:marRight w:val="0"/>
                      <w:marTop w:val="0"/>
                      <w:marBottom w:val="0"/>
                      <w:divBdr>
                        <w:top w:val="none" w:sz="0" w:space="0" w:color="auto"/>
                        <w:left w:val="none" w:sz="0" w:space="0" w:color="auto"/>
                        <w:bottom w:val="none" w:sz="0" w:space="0" w:color="auto"/>
                        <w:right w:val="none" w:sz="0" w:space="0" w:color="auto"/>
                      </w:divBdr>
                      <w:divsChild>
                        <w:div w:id="2000108210">
                          <w:marLeft w:val="0"/>
                          <w:marRight w:val="0"/>
                          <w:marTop w:val="0"/>
                          <w:marBottom w:val="0"/>
                          <w:divBdr>
                            <w:top w:val="none" w:sz="0" w:space="0" w:color="auto"/>
                            <w:left w:val="none" w:sz="0" w:space="0" w:color="auto"/>
                            <w:bottom w:val="none" w:sz="0" w:space="0" w:color="auto"/>
                            <w:right w:val="none" w:sz="0" w:space="0" w:color="auto"/>
                          </w:divBdr>
                          <w:divsChild>
                            <w:div w:id="84961083">
                              <w:marLeft w:val="0"/>
                              <w:marRight w:val="0"/>
                              <w:marTop w:val="0"/>
                              <w:marBottom w:val="0"/>
                              <w:divBdr>
                                <w:top w:val="none" w:sz="0" w:space="0" w:color="auto"/>
                                <w:left w:val="none" w:sz="0" w:space="0" w:color="auto"/>
                                <w:bottom w:val="none" w:sz="0" w:space="0" w:color="auto"/>
                                <w:right w:val="none" w:sz="0" w:space="0" w:color="auto"/>
                              </w:divBdr>
                            </w:div>
                            <w:div w:id="1793817916">
                              <w:marLeft w:val="0"/>
                              <w:marRight w:val="0"/>
                              <w:marTop w:val="0"/>
                              <w:marBottom w:val="0"/>
                              <w:divBdr>
                                <w:top w:val="none" w:sz="0" w:space="0" w:color="auto"/>
                                <w:left w:val="none" w:sz="0" w:space="0" w:color="auto"/>
                                <w:bottom w:val="none" w:sz="0" w:space="0" w:color="auto"/>
                                <w:right w:val="none" w:sz="0" w:space="0" w:color="auto"/>
                              </w:divBdr>
                            </w:div>
                            <w:div w:id="644743803">
                              <w:marLeft w:val="0"/>
                              <w:marRight w:val="0"/>
                              <w:marTop w:val="0"/>
                              <w:marBottom w:val="0"/>
                              <w:divBdr>
                                <w:top w:val="none" w:sz="0" w:space="0" w:color="auto"/>
                                <w:left w:val="none" w:sz="0" w:space="0" w:color="auto"/>
                                <w:bottom w:val="none" w:sz="0" w:space="0" w:color="auto"/>
                                <w:right w:val="none" w:sz="0" w:space="0" w:color="auto"/>
                              </w:divBdr>
                            </w:div>
                            <w:div w:id="1034190120">
                              <w:marLeft w:val="0"/>
                              <w:marRight w:val="0"/>
                              <w:marTop w:val="0"/>
                              <w:marBottom w:val="0"/>
                              <w:divBdr>
                                <w:top w:val="none" w:sz="0" w:space="0" w:color="auto"/>
                                <w:left w:val="none" w:sz="0" w:space="0" w:color="auto"/>
                                <w:bottom w:val="none" w:sz="0" w:space="0" w:color="auto"/>
                                <w:right w:val="none" w:sz="0" w:space="0" w:color="auto"/>
                              </w:divBdr>
                            </w:div>
                            <w:div w:id="1090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82389">
      <w:bodyDiv w:val="1"/>
      <w:marLeft w:val="0"/>
      <w:marRight w:val="0"/>
      <w:marTop w:val="0"/>
      <w:marBottom w:val="0"/>
      <w:divBdr>
        <w:top w:val="none" w:sz="0" w:space="0" w:color="auto"/>
        <w:left w:val="none" w:sz="0" w:space="0" w:color="auto"/>
        <w:bottom w:val="none" w:sz="0" w:space="0" w:color="auto"/>
        <w:right w:val="none" w:sz="0" w:space="0" w:color="auto"/>
      </w:divBdr>
    </w:div>
    <w:div w:id="984895663">
      <w:bodyDiv w:val="1"/>
      <w:marLeft w:val="0"/>
      <w:marRight w:val="0"/>
      <w:marTop w:val="0"/>
      <w:marBottom w:val="0"/>
      <w:divBdr>
        <w:top w:val="none" w:sz="0" w:space="0" w:color="auto"/>
        <w:left w:val="none" w:sz="0" w:space="0" w:color="auto"/>
        <w:bottom w:val="none" w:sz="0" w:space="0" w:color="auto"/>
        <w:right w:val="none" w:sz="0" w:space="0" w:color="auto"/>
      </w:divBdr>
      <w:divsChild>
        <w:div w:id="1668292241">
          <w:marLeft w:val="0"/>
          <w:marRight w:val="0"/>
          <w:marTop w:val="0"/>
          <w:marBottom w:val="0"/>
          <w:divBdr>
            <w:top w:val="none" w:sz="0" w:space="0" w:color="auto"/>
            <w:left w:val="none" w:sz="0" w:space="0" w:color="auto"/>
            <w:bottom w:val="none" w:sz="0" w:space="0" w:color="auto"/>
            <w:right w:val="none" w:sz="0" w:space="0" w:color="auto"/>
          </w:divBdr>
          <w:divsChild>
            <w:div w:id="1205753474">
              <w:marLeft w:val="0"/>
              <w:marRight w:val="0"/>
              <w:marTop w:val="0"/>
              <w:marBottom w:val="0"/>
              <w:divBdr>
                <w:top w:val="none" w:sz="0" w:space="0" w:color="auto"/>
                <w:left w:val="none" w:sz="0" w:space="0" w:color="auto"/>
                <w:bottom w:val="none" w:sz="0" w:space="0" w:color="auto"/>
                <w:right w:val="none" w:sz="0" w:space="0" w:color="auto"/>
              </w:divBdr>
              <w:divsChild>
                <w:div w:id="1672682993">
                  <w:marLeft w:val="0"/>
                  <w:marRight w:val="0"/>
                  <w:marTop w:val="0"/>
                  <w:marBottom w:val="0"/>
                  <w:divBdr>
                    <w:top w:val="none" w:sz="0" w:space="0" w:color="auto"/>
                    <w:left w:val="none" w:sz="0" w:space="0" w:color="auto"/>
                    <w:bottom w:val="none" w:sz="0" w:space="0" w:color="auto"/>
                    <w:right w:val="none" w:sz="0" w:space="0" w:color="auto"/>
                  </w:divBdr>
                  <w:divsChild>
                    <w:div w:id="2019190847">
                      <w:marLeft w:val="0"/>
                      <w:marRight w:val="0"/>
                      <w:marTop w:val="0"/>
                      <w:marBottom w:val="0"/>
                      <w:divBdr>
                        <w:top w:val="none" w:sz="0" w:space="0" w:color="auto"/>
                        <w:left w:val="none" w:sz="0" w:space="0" w:color="auto"/>
                        <w:bottom w:val="none" w:sz="0" w:space="0" w:color="auto"/>
                        <w:right w:val="none" w:sz="0" w:space="0" w:color="auto"/>
                      </w:divBdr>
                      <w:divsChild>
                        <w:div w:id="2041586393">
                          <w:marLeft w:val="0"/>
                          <w:marRight w:val="0"/>
                          <w:marTop w:val="0"/>
                          <w:marBottom w:val="0"/>
                          <w:divBdr>
                            <w:top w:val="none" w:sz="0" w:space="0" w:color="auto"/>
                            <w:left w:val="none" w:sz="0" w:space="0" w:color="auto"/>
                            <w:bottom w:val="none" w:sz="0" w:space="0" w:color="auto"/>
                            <w:right w:val="none" w:sz="0" w:space="0" w:color="auto"/>
                          </w:divBdr>
                          <w:divsChild>
                            <w:div w:id="1918860263">
                              <w:marLeft w:val="0"/>
                              <w:marRight w:val="0"/>
                              <w:marTop w:val="0"/>
                              <w:marBottom w:val="0"/>
                              <w:divBdr>
                                <w:top w:val="none" w:sz="0" w:space="0" w:color="auto"/>
                                <w:left w:val="none" w:sz="0" w:space="0" w:color="auto"/>
                                <w:bottom w:val="none" w:sz="0" w:space="0" w:color="auto"/>
                                <w:right w:val="none" w:sz="0" w:space="0" w:color="auto"/>
                              </w:divBdr>
                              <w:divsChild>
                                <w:div w:id="1033462957">
                                  <w:marLeft w:val="0"/>
                                  <w:marRight w:val="0"/>
                                  <w:marTop w:val="0"/>
                                  <w:marBottom w:val="0"/>
                                  <w:divBdr>
                                    <w:top w:val="none" w:sz="0" w:space="0" w:color="auto"/>
                                    <w:left w:val="none" w:sz="0" w:space="0" w:color="auto"/>
                                    <w:bottom w:val="none" w:sz="0" w:space="0" w:color="auto"/>
                                    <w:right w:val="none" w:sz="0" w:space="0" w:color="auto"/>
                                  </w:divBdr>
                                  <w:divsChild>
                                    <w:div w:id="275021457">
                                      <w:marLeft w:val="0"/>
                                      <w:marRight w:val="0"/>
                                      <w:marTop w:val="0"/>
                                      <w:marBottom w:val="0"/>
                                      <w:divBdr>
                                        <w:top w:val="none" w:sz="0" w:space="0" w:color="auto"/>
                                        <w:left w:val="none" w:sz="0" w:space="0" w:color="auto"/>
                                        <w:bottom w:val="none" w:sz="0" w:space="0" w:color="auto"/>
                                        <w:right w:val="none" w:sz="0" w:space="0" w:color="auto"/>
                                      </w:divBdr>
                                      <w:divsChild>
                                        <w:div w:id="428746014">
                                          <w:marLeft w:val="0"/>
                                          <w:marRight w:val="0"/>
                                          <w:marTop w:val="0"/>
                                          <w:marBottom w:val="0"/>
                                          <w:divBdr>
                                            <w:top w:val="none" w:sz="0" w:space="0" w:color="auto"/>
                                            <w:left w:val="none" w:sz="0" w:space="0" w:color="auto"/>
                                            <w:bottom w:val="none" w:sz="0" w:space="0" w:color="auto"/>
                                            <w:right w:val="none" w:sz="0" w:space="0" w:color="auto"/>
                                          </w:divBdr>
                                          <w:divsChild>
                                            <w:div w:id="6765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156294">
      <w:bodyDiv w:val="1"/>
      <w:marLeft w:val="0"/>
      <w:marRight w:val="0"/>
      <w:marTop w:val="0"/>
      <w:marBottom w:val="0"/>
      <w:divBdr>
        <w:top w:val="none" w:sz="0" w:space="0" w:color="auto"/>
        <w:left w:val="none" w:sz="0" w:space="0" w:color="auto"/>
        <w:bottom w:val="none" w:sz="0" w:space="0" w:color="auto"/>
        <w:right w:val="none" w:sz="0" w:space="0" w:color="auto"/>
      </w:divBdr>
    </w:div>
    <w:div w:id="1043745955">
      <w:bodyDiv w:val="1"/>
      <w:marLeft w:val="0"/>
      <w:marRight w:val="0"/>
      <w:marTop w:val="0"/>
      <w:marBottom w:val="0"/>
      <w:divBdr>
        <w:top w:val="none" w:sz="0" w:space="0" w:color="auto"/>
        <w:left w:val="none" w:sz="0" w:space="0" w:color="auto"/>
        <w:bottom w:val="none" w:sz="0" w:space="0" w:color="auto"/>
        <w:right w:val="none" w:sz="0" w:space="0" w:color="auto"/>
      </w:divBdr>
    </w:div>
    <w:div w:id="1086684650">
      <w:bodyDiv w:val="1"/>
      <w:marLeft w:val="0"/>
      <w:marRight w:val="0"/>
      <w:marTop w:val="0"/>
      <w:marBottom w:val="0"/>
      <w:divBdr>
        <w:top w:val="none" w:sz="0" w:space="0" w:color="auto"/>
        <w:left w:val="none" w:sz="0" w:space="0" w:color="auto"/>
        <w:bottom w:val="none" w:sz="0" w:space="0" w:color="auto"/>
        <w:right w:val="none" w:sz="0" w:space="0" w:color="auto"/>
      </w:divBdr>
    </w:div>
    <w:div w:id="1132289622">
      <w:bodyDiv w:val="1"/>
      <w:marLeft w:val="0"/>
      <w:marRight w:val="0"/>
      <w:marTop w:val="0"/>
      <w:marBottom w:val="0"/>
      <w:divBdr>
        <w:top w:val="none" w:sz="0" w:space="0" w:color="auto"/>
        <w:left w:val="none" w:sz="0" w:space="0" w:color="auto"/>
        <w:bottom w:val="none" w:sz="0" w:space="0" w:color="auto"/>
        <w:right w:val="none" w:sz="0" w:space="0" w:color="auto"/>
      </w:divBdr>
    </w:div>
    <w:div w:id="1229413613">
      <w:bodyDiv w:val="1"/>
      <w:marLeft w:val="0"/>
      <w:marRight w:val="0"/>
      <w:marTop w:val="0"/>
      <w:marBottom w:val="0"/>
      <w:divBdr>
        <w:top w:val="none" w:sz="0" w:space="0" w:color="auto"/>
        <w:left w:val="none" w:sz="0" w:space="0" w:color="auto"/>
        <w:bottom w:val="none" w:sz="0" w:space="0" w:color="auto"/>
        <w:right w:val="none" w:sz="0" w:space="0" w:color="auto"/>
      </w:divBdr>
    </w:div>
    <w:div w:id="1232623533">
      <w:bodyDiv w:val="1"/>
      <w:marLeft w:val="0"/>
      <w:marRight w:val="0"/>
      <w:marTop w:val="0"/>
      <w:marBottom w:val="0"/>
      <w:divBdr>
        <w:top w:val="none" w:sz="0" w:space="0" w:color="auto"/>
        <w:left w:val="none" w:sz="0" w:space="0" w:color="auto"/>
        <w:bottom w:val="none" w:sz="0" w:space="0" w:color="auto"/>
        <w:right w:val="none" w:sz="0" w:space="0" w:color="auto"/>
      </w:divBdr>
    </w:div>
    <w:div w:id="1318916475">
      <w:bodyDiv w:val="1"/>
      <w:marLeft w:val="0"/>
      <w:marRight w:val="0"/>
      <w:marTop w:val="0"/>
      <w:marBottom w:val="0"/>
      <w:divBdr>
        <w:top w:val="none" w:sz="0" w:space="0" w:color="auto"/>
        <w:left w:val="none" w:sz="0" w:space="0" w:color="auto"/>
        <w:bottom w:val="none" w:sz="0" w:space="0" w:color="auto"/>
        <w:right w:val="none" w:sz="0" w:space="0" w:color="auto"/>
      </w:divBdr>
    </w:div>
    <w:div w:id="1361971785">
      <w:bodyDiv w:val="1"/>
      <w:marLeft w:val="0"/>
      <w:marRight w:val="0"/>
      <w:marTop w:val="0"/>
      <w:marBottom w:val="0"/>
      <w:divBdr>
        <w:top w:val="none" w:sz="0" w:space="0" w:color="auto"/>
        <w:left w:val="none" w:sz="0" w:space="0" w:color="auto"/>
        <w:bottom w:val="none" w:sz="0" w:space="0" w:color="auto"/>
        <w:right w:val="none" w:sz="0" w:space="0" w:color="auto"/>
      </w:divBdr>
      <w:divsChild>
        <w:div w:id="343167404">
          <w:marLeft w:val="0"/>
          <w:marRight w:val="0"/>
          <w:marTop w:val="0"/>
          <w:marBottom w:val="0"/>
          <w:divBdr>
            <w:top w:val="none" w:sz="0" w:space="0" w:color="auto"/>
            <w:left w:val="none" w:sz="0" w:space="0" w:color="auto"/>
            <w:bottom w:val="none" w:sz="0" w:space="0" w:color="auto"/>
            <w:right w:val="none" w:sz="0" w:space="0" w:color="auto"/>
          </w:divBdr>
          <w:divsChild>
            <w:div w:id="866679070">
              <w:marLeft w:val="0"/>
              <w:marRight w:val="0"/>
              <w:marTop w:val="0"/>
              <w:marBottom w:val="0"/>
              <w:divBdr>
                <w:top w:val="none" w:sz="0" w:space="0" w:color="auto"/>
                <w:left w:val="none" w:sz="0" w:space="0" w:color="auto"/>
                <w:bottom w:val="none" w:sz="0" w:space="0" w:color="auto"/>
                <w:right w:val="none" w:sz="0" w:space="0" w:color="auto"/>
              </w:divBdr>
              <w:divsChild>
                <w:div w:id="1171019149">
                  <w:marLeft w:val="0"/>
                  <w:marRight w:val="0"/>
                  <w:marTop w:val="0"/>
                  <w:marBottom w:val="0"/>
                  <w:divBdr>
                    <w:top w:val="none" w:sz="0" w:space="0" w:color="auto"/>
                    <w:left w:val="none" w:sz="0" w:space="0" w:color="auto"/>
                    <w:bottom w:val="none" w:sz="0" w:space="0" w:color="auto"/>
                    <w:right w:val="none" w:sz="0" w:space="0" w:color="auto"/>
                  </w:divBdr>
                  <w:divsChild>
                    <w:div w:id="184489227">
                      <w:marLeft w:val="0"/>
                      <w:marRight w:val="0"/>
                      <w:marTop w:val="0"/>
                      <w:marBottom w:val="0"/>
                      <w:divBdr>
                        <w:top w:val="none" w:sz="0" w:space="0" w:color="auto"/>
                        <w:left w:val="none" w:sz="0" w:space="0" w:color="auto"/>
                        <w:bottom w:val="none" w:sz="0" w:space="0" w:color="auto"/>
                        <w:right w:val="none" w:sz="0" w:space="0" w:color="auto"/>
                      </w:divBdr>
                      <w:divsChild>
                        <w:div w:id="649287846">
                          <w:marLeft w:val="0"/>
                          <w:marRight w:val="0"/>
                          <w:marTop w:val="0"/>
                          <w:marBottom w:val="0"/>
                          <w:divBdr>
                            <w:top w:val="none" w:sz="0" w:space="0" w:color="auto"/>
                            <w:left w:val="none" w:sz="0" w:space="0" w:color="auto"/>
                            <w:bottom w:val="none" w:sz="0" w:space="0" w:color="auto"/>
                            <w:right w:val="none" w:sz="0" w:space="0" w:color="auto"/>
                          </w:divBdr>
                          <w:divsChild>
                            <w:div w:id="101726376">
                              <w:marLeft w:val="0"/>
                              <w:marRight w:val="0"/>
                              <w:marTop w:val="0"/>
                              <w:marBottom w:val="0"/>
                              <w:divBdr>
                                <w:top w:val="none" w:sz="0" w:space="0" w:color="auto"/>
                                <w:left w:val="none" w:sz="0" w:space="0" w:color="auto"/>
                                <w:bottom w:val="none" w:sz="0" w:space="0" w:color="auto"/>
                                <w:right w:val="none" w:sz="0" w:space="0" w:color="auto"/>
                              </w:divBdr>
                              <w:divsChild>
                                <w:div w:id="1262493305">
                                  <w:marLeft w:val="0"/>
                                  <w:marRight w:val="0"/>
                                  <w:marTop w:val="0"/>
                                  <w:marBottom w:val="0"/>
                                  <w:divBdr>
                                    <w:top w:val="none" w:sz="0" w:space="0" w:color="auto"/>
                                    <w:left w:val="none" w:sz="0" w:space="0" w:color="auto"/>
                                    <w:bottom w:val="none" w:sz="0" w:space="0" w:color="auto"/>
                                    <w:right w:val="none" w:sz="0" w:space="0" w:color="auto"/>
                                  </w:divBdr>
                                  <w:divsChild>
                                    <w:div w:id="1141996811">
                                      <w:marLeft w:val="0"/>
                                      <w:marRight w:val="0"/>
                                      <w:marTop w:val="0"/>
                                      <w:marBottom w:val="0"/>
                                      <w:divBdr>
                                        <w:top w:val="none" w:sz="0" w:space="0" w:color="auto"/>
                                        <w:left w:val="none" w:sz="0" w:space="0" w:color="auto"/>
                                        <w:bottom w:val="none" w:sz="0" w:space="0" w:color="auto"/>
                                        <w:right w:val="none" w:sz="0" w:space="0" w:color="auto"/>
                                      </w:divBdr>
                                      <w:divsChild>
                                        <w:div w:id="870919199">
                                          <w:marLeft w:val="0"/>
                                          <w:marRight w:val="0"/>
                                          <w:marTop w:val="0"/>
                                          <w:marBottom w:val="0"/>
                                          <w:divBdr>
                                            <w:top w:val="none" w:sz="0" w:space="0" w:color="auto"/>
                                            <w:left w:val="none" w:sz="0" w:space="0" w:color="auto"/>
                                            <w:bottom w:val="none" w:sz="0" w:space="0" w:color="auto"/>
                                            <w:right w:val="none" w:sz="0" w:space="0" w:color="auto"/>
                                          </w:divBdr>
                                          <w:divsChild>
                                            <w:div w:id="1502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670453">
      <w:bodyDiv w:val="1"/>
      <w:marLeft w:val="0"/>
      <w:marRight w:val="0"/>
      <w:marTop w:val="0"/>
      <w:marBottom w:val="0"/>
      <w:divBdr>
        <w:top w:val="none" w:sz="0" w:space="0" w:color="auto"/>
        <w:left w:val="none" w:sz="0" w:space="0" w:color="auto"/>
        <w:bottom w:val="none" w:sz="0" w:space="0" w:color="auto"/>
        <w:right w:val="none" w:sz="0" w:space="0" w:color="auto"/>
      </w:divBdr>
    </w:div>
    <w:div w:id="1415321265">
      <w:bodyDiv w:val="1"/>
      <w:marLeft w:val="0"/>
      <w:marRight w:val="0"/>
      <w:marTop w:val="0"/>
      <w:marBottom w:val="0"/>
      <w:divBdr>
        <w:top w:val="none" w:sz="0" w:space="0" w:color="auto"/>
        <w:left w:val="none" w:sz="0" w:space="0" w:color="auto"/>
        <w:bottom w:val="none" w:sz="0" w:space="0" w:color="auto"/>
        <w:right w:val="none" w:sz="0" w:space="0" w:color="auto"/>
      </w:divBdr>
    </w:div>
    <w:div w:id="1435714105">
      <w:bodyDiv w:val="1"/>
      <w:marLeft w:val="0"/>
      <w:marRight w:val="0"/>
      <w:marTop w:val="0"/>
      <w:marBottom w:val="0"/>
      <w:divBdr>
        <w:top w:val="none" w:sz="0" w:space="0" w:color="auto"/>
        <w:left w:val="none" w:sz="0" w:space="0" w:color="auto"/>
        <w:bottom w:val="none" w:sz="0" w:space="0" w:color="auto"/>
        <w:right w:val="none" w:sz="0" w:space="0" w:color="auto"/>
      </w:divBdr>
    </w:div>
    <w:div w:id="1461530343">
      <w:bodyDiv w:val="1"/>
      <w:marLeft w:val="0"/>
      <w:marRight w:val="0"/>
      <w:marTop w:val="0"/>
      <w:marBottom w:val="0"/>
      <w:divBdr>
        <w:top w:val="none" w:sz="0" w:space="0" w:color="auto"/>
        <w:left w:val="none" w:sz="0" w:space="0" w:color="auto"/>
        <w:bottom w:val="none" w:sz="0" w:space="0" w:color="auto"/>
        <w:right w:val="none" w:sz="0" w:space="0" w:color="auto"/>
      </w:divBdr>
    </w:div>
    <w:div w:id="1492867471">
      <w:bodyDiv w:val="1"/>
      <w:marLeft w:val="0"/>
      <w:marRight w:val="0"/>
      <w:marTop w:val="0"/>
      <w:marBottom w:val="0"/>
      <w:divBdr>
        <w:top w:val="none" w:sz="0" w:space="0" w:color="auto"/>
        <w:left w:val="none" w:sz="0" w:space="0" w:color="auto"/>
        <w:bottom w:val="none" w:sz="0" w:space="0" w:color="auto"/>
        <w:right w:val="none" w:sz="0" w:space="0" w:color="auto"/>
      </w:divBdr>
    </w:div>
    <w:div w:id="1532299641">
      <w:bodyDiv w:val="1"/>
      <w:marLeft w:val="0"/>
      <w:marRight w:val="0"/>
      <w:marTop w:val="0"/>
      <w:marBottom w:val="0"/>
      <w:divBdr>
        <w:top w:val="none" w:sz="0" w:space="0" w:color="auto"/>
        <w:left w:val="none" w:sz="0" w:space="0" w:color="auto"/>
        <w:bottom w:val="none" w:sz="0" w:space="0" w:color="auto"/>
        <w:right w:val="none" w:sz="0" w:space="0" w:color="auto"/>
      </w:divBdr>
      <w:divsChild>
        <w:div w:id="570429120">
          <w:marLeft w:val="0"/>
          <w:marRight w:val="0"/>
          <w:marTop w:val="0"/>
          <w:marBottom w:val="0"/>
          <w:divBdr>
            <w:top w:val="none" w:sz="0" w:space="0" w:color="auto"/>
            <w:left w:val="none" w:sz="0" w:space="0" w:color="auto"/>
            <w:bottom w:val="none" w:sz="0" w:space="0" w:color="auto"/>
            <w:right w:val="none" w:sz="0" w:space="0" w:color="auto"/>
          </w:divBdr>
          <w:divsChild>
            <w:div w:id="1648432380">
              <w:marLeft w:val="0"/>
              <w:marRight w:val="0"/>
              <w:marTop w:val="0"/>
              <w:marBottom w:val="0"/>
              <w:divBdr>
                <w:top w:val="none" w:sz="0" w:space="0" w:color="auto"/>
                <w:left w:val="none" w:sz="0" w:space="0" w:color="auto"/>
                <w:bottom w:val="none" w:sz="0" w:space="0" w:color="auto"/>
                <w:right w:val="none" w:sz="0" w:space="0" w:color="auto"/>
              </w:divBdr>
              <w:divsChild>
                <w:div w:id="1883057067">
                  <w:marLeft w:val="0"/>
                  <w:marRight w:val="0"/>
                  <w:marTop w:val="0"/>
                  <w:marBottom w:val="0"/>
                  <w:divBdr>
                    <w:top w:val="none" w:sz="0" w:space="0" w:color="auto"/>
                    <w:left w:val="none" w:sz="0" w:space="0" w:color="auto"/>
                    <w:bottom w:val="none" w:sz="0" w:space="0" w:color="auto"/>
                    <w:right w:val="none" w:sz="0" w:space="0" w:color="auto"/>
                  </w:divBdr>
                  <w:divsChild>
                    <w:div w:id="1954553164">
                      <w:marLeft w:val="0"/>
                      <w:marRight w:val="0"/>
                      <w:marTop w:val="0"/>
                      <w:marBottom w:val="0"/>
                      <w:divBdr>
                        <w:top w:val="none" w:sz="0" w:space="0" w:color="auto"/>
                        <w:left w:val="none" w:sz="0" w:space="0" w:color="auto"/>
                        <w:bottom w:val="none" w:sz="0" w:space="0" w:color="auto"/>
                        <w:right w:val="none" w:sz="0" w:space="0" w:color="auto"/>
                      </w:divBdr>
                      <w:divsChild>
                        <w:div w:id="929657744">
                          <w:marLeft w:val="0"/>
                          <w:marRight w:val="0"/>
                          <w:marTop w:val="0"/>
                          <w:marBottom w:val="0"/>
                          <w:divBdr>
                            <w:top w:val="none" w:sz="0" w:space="0" w:color="auto"/>
                            <w:left w:val="none" w:sz="0" w:space="0" w:color="auto"/>
                            <w:bottom w:val="none" w:sz="0" w:space="0" w:color="auto"/>
                            <w:right w:val="none" w:sz="0" w:space="0" w:color="auto"/>
                          </w:divBdr>
                          <w:divsChild>
                            <w:div w:id="675574073">
                              <w:marLeft w:val="0"/>
                              <w:marRight w:val="0"/>
                              <w:marTop w:val="0"/>
                              <w:marBottom w:val="0"/>
                              <w:divBdr>
                                <w:top w:val="none" w:sz="0" w:space="0" w:color="auto"/>
                                <w:left w:val="none" w:sz="0" w:space="0" w:color="auto"/>
                                <w:bottom w:val="none" w:sz="0" w:space="0" w:color="auto"/>
                                <w:right w:val="none" w:sz="0" w:space="0" w:color="auto"/>
                              </w:divBdr>
                              <w:divsChild>
                                <w:div w:id="2026247167">
                                  <w:marLeft w:val="0"/>
                                  <w:marRight w:val="0"/>
                                  <w:marTop w:val="0"/>
                                  <w:marBottom w:val="0"/>
                                  <w:divBdr>
                                    <w:top w:val="none" w:sz="0" w:space="0" w:color="auto"/>
                                    <w:left w:val="none" w:sz="0" w:space="0" w:color="auto"/>
                                    <w:bottom w:val="none" w:sz="0" w:space="0" w:color="auto"/>
                                    <w:right w:val="none" w:sz="0" w:space="0" w:color="auto"/>
                                  </w:divBdr>
                                  <w:divsChild>
                                    <w:div w:id="2024739100">
                                      <w:marLeft w:val="0"/>
                                      <w:marRight w:val="0"/>
                                      <w:marTop w:val="0"/>
                                      <w:marBottom w:val="0"/>
                                      <w:divBdr>
                                        <w:top w:val="none" w:sz="0" w:space="0" w:color="auto"/>
                                        <w:left w:val="none" w:sz="0" w:space="0" w:color="auto"/>
                                        <w:bottom w:val="none" w:sz="0" w:space="0" w:color="auto"/>
                                        <w:right w:val="none" w:sz="0" w:space="0" w:color="auto"/>
                                      </w:divBdr>
                                      <w:divsChild>
                                        <w:div w:id="779179354">
                                          <w:marLeft w:val="0"/>
                                          <w:marRight w:val="0"/>
                                          <w:marTop w:val="0"/>
                                          <w:marBottom w:val="0"/>
                                          <w:divBdr>
                                            <w:top w:val="none" w:sz="0" w:space="0" w:color="auto"/>
                                            <w:left w:val="none" w:sz="0" w:space="0" w:color="auto"/>
                                            <w:bottom w:val="none" w:sz="0" w:space="0" w:color="auto"/>
                                            <w:right w:val="none" w:sz="0" w:space="0" w:color="auto"/>
                                          </w:divBdr>
                                          <w:divsChild>
                                            <w:div w:id="9033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729229">
      <w:bodyDiv w:val="1"/>
      <w:marLeft w:val="0"/>
      <w:marRight w:val="0"/>
      <w:marTop w:val="0"/>
      <w:marBottom w:val="0"/>
      <w:divBdr>
        <w:top w:val="none" w:sz="0" w:space="0" w:color="auto"/>
        <w:left w:val="none" w:sz="0" w:space="0" w:color="auto"/>
        <w:bottom w:val="none" w:sz="0" w:space="0" w:color="auto"/>
        <w:right w:val="none" w:sz="0" w:space="0" w:color="auto"/>
      </w:divBdr>
    </w:div>
    <w:div w:id="1679236534">
      <w:bodyDiv w:val="1"/>
      <w:marLeft w:val="0"/>
      <w:marRight w:val="0"/>
      <w:marTop w:val="0"/>
      <w:marBottom w:val="0"/>
      <w:divBdr>
        <w:top w:val="none" w:sz="0" w:space="0" w:color="auto"/>
        <w:left w:val="none" w:sz="0" w:space="0" w:color="auto"/>
        <w:bottom w:val="none" w:sz="0" w:space="0" w:color="auto"/>
        <w:right w:val="none" w:sz="0" w:space="0" w:color="auto"/>
      </w:divBdr>
    </w:div>
    <w:div w:id="1706834048">
      <w:bodyDiv w:val="1"/>
      <w:marLeft w:val="0"/>
      <w:marRight w:val="0"/>
      <w:marTop w:val="0"/>
      <w:marBottom w:val="0"/>
      <w:divBdr>
        <w:top w:val="none" w:sz="0" w:space="0" w:color="auto"/>
        <w:left w:val="none" w:sz="0" w:space="0" w:color="auto"/>
        <w:bottom w:val="none" w:sz="0" w:space="0" w:color="auto"/>
        <w:right w:val="none" w:sz="0" w:space="0" w:color="auto"/>
      </w:divBdr>
    </w:div>
    <w:div w:id="1788691827">
      <w:bodyDiv w:val="1"/>
      <w:marLeft w:val="0"/>
      <w:marRight w:val="0"/>
      <w:marTop w:val="0"/>
      <w:marBottom w:val="0"/>
      <w:divBdr>
        <w:top w:val="none" w:sz="0" w:space="0" w:color="auto"/>
        <w:left w:val="none" w:sz="0" w:space="0" w:color="auto"/>
        <w:bottom w:val="none" w:sz="0" w:space="0" w:color="auto"/>
        <w:right w:val="none" w:sz="0" w:space="0" w:color="auto"/>
      </w:divBdr>
    </w:div>
    <w:div w:id="1804613899">
      <w:bodyDiv w:val="1"/>
      <w:marLeft w:val="0"/>
      <w:marRight w:val="0"/>
      <w:marTop w:val="0"/>
      <w:marBottom w:val="0"/>
      <w:divBdr>
        <w:top w:val="none" w:sz="0" w:space="0" w:color="auto"/>
        <w:left w:val="none" w:sz="0" w:space="0" w:color="auto"/>
        <w:bottom w:val="none" w:sz="0" w:space="0" w:color="auto"/>
        <w:right w:val="none" w:sz="0" w:space="0" w:color="auto"/>
      </w:divBdr>
    </w:div>
    <w:div w:id="1819684417">
      <w:bodyDiv w:val="1"/>
      <w:marLeft w:val="0"/>
      <w:marRight w:val="0"/>
      <w:marTop w:val="0"/>
      <w:marBottom w:val="0"/>
      <w:divBdr>
        <w:top w:val="none" w:sz="0" w:space="0" w:color="auto"/>
        <w:left w:val="none" w:sz="0" w:space="0" w:color="auto"/>
        <w:bottom w:val="none" w:sz="0" w:space="0" w:color="auto"/>
        <w:right w:val="none" w:sz="0" w:space="0" w:color="auto"/>
      </w:divBdr>
    </w:div>
    <w:div w:id="1878934565">
      <w:bodyDiv w:val="1"/>
      <w:marLeft w:val="0"/>
      <w:marRight w:val="0"/>
      <w:marTop w:val="0"/>
      <w:marBottom w:val="0"/>
      <w:divBdr>
        <w:top w:val="none" w:sz="0" w:space="0" w:color="auto"/>
        <w:left w:val="none" w:sz="0" w:space="0" w:color="auto"/>
        <w:bottom w:val="none" w:sz="0" w:space="0" w:color="auto"/>
        <w:right w:val="none" w:sz="0" w:space="0" w:color="auto"/>
      </w:divBdr>
      <w:divsChild>
        <w:div w:id="1533960008">
          <w:marLeft w:val="0"/>
          <w:marRight w:val="0"/>
          <w:marTop w:val="0"/>
          <w:marBottom w:val="0"/>
          <w:divBdr>
            <w:top w:val="none" w:sz="0" w:space="0" w:color="auto"/>
            <w:left w:val="none" w:sz="0" w:space="0" w:color="auto"/>
            <w:bottom w:val="none" w:sz="0" w:space="0" w:color="auto"/>
            <w:right w:val="none" w:sz="0" w:space="0" w:color="auto"/>
          </w:divBdr>
          <w:divsChild>
            <w:div w:id="2060860282">
              <w:marLeft w:val="0"/>
              <w:marRight w:val="0"/>
              <w:marTop w:val="0"/>
              <w:marBottom w:val="0"/>
              <w:divBdr>
                <w:top w:val="none" w:sz="0" w:space="0" w:color="auto"/>
                <w:left w:val="none" w:sz="0" w:space="0" w:color="auto"/>
                <w:bottom w:val="none" w:sz="0" w:space="0" w:color="auto"/>
                <w:right w:val="none" w:sz="0" w:space="0" w:color="auto"/>
              </w:divBdr>
              <w:divsChild>
                <w:div w:id="1021785225">
                  <w:marLeft w:val="0"/>
                  <w:marRight w:val="0"/>
                  <w:marTop w:val="0"/>
                  <w:marBottom w:val="0"/>
                  <w:divBdr>
                    <w:top w:val="none" w:sz="0" w:space="0" w:color="auto"/>
                    <w:left w:val="none" w:sz="0" w:space="0" w:color="auto"/>
                    <w:bottom w:val="none" w:sz="0" w:space="0" w:color="auto"/>
                    <w:right w:val="none" w:sz="0" w:space="0" w:color="auto"/>
                  </w:divBdr>
                  <w:divsChild>
                    <w:div w:id="2007976063">
                      <w:marLeft w:val="0"/>
                      <w:marRight w:val="0"/>
                      <w:marTop w:val="0"/>
                      <w:marBottom w:val="0"/>
                      <w:divBdr>
                        <w:top w:val="none" w:sz="0" w:space="0" w:color="auto"/>
                        <w:left w:val="none" w:sz="0" w:space="0" w:color="auto"/>
                        <w:bottom w:val="none" w:sz="0" w:space="0" w:color="auto"/>
                        <w:right w:val="none" w:sz="0" w:space="0" w:color="auto"/>
                      </w:divBdr>
                      <w:divsChild>
                        <w:div w:id="1543784723">
                          <w:marLeft w:val="0"/>
                          <w:marRight w:val="0"/>
                          <w:marTop w:val="0"/>
                          <w:marBottom w:val="0"/>
                          <w:divBdr>
                            <w:top w:val="none" w:sz="0" w:space="0" w:color="auto"/>
                            <w:left w:val="none" w:sz="0" w:space="0" w:color="auto"/>
                            <w:bottom w:val="none" w:sz="0" w:space="0" w:color="auto"/>
                            <w:right w:val="none" w:sz="0" w:space="0" w:color="auto"/>
                          </w:divBdr>
                          <w:divsChild>
                            <w:div w:id="528228450">
                              <w:marLeft w:val="0"/>
                              <w:marRight w:val="0"/>
                              <w:marTop w:val="0"/>
                              <w:marBottom w:val="0"/>
                              <w:divBdr>
                                <w:top w:val="none" w:sz="0" w:space="0" w:color="auto"/>
                                <w:left w:val="none" w:sz="0" w:space="0" w:color="auto"/>
                                <w:bottom w:val="none" w:sz="0" w:space="0" w:color="auto"/>
                                <w:right w:val="none" w:sz="0" w:space="0" w:color="auto"/>
                              </w:divBdr>
                              <w:divsChild>
                                <w:div w:id="915942414">
                                  <w:marLeft w:val="0"/>
                                  <w:marRight w:val="0"/>
                                  <w:marTop w:val="0"/>
                                  <w:marBottom w:val="0"/>
                                  <w:divBdr>
                                    <w:top w:val="none" w:sz="0" w:space="0" w:color="auto"/>
                                    <w:left w:val="none" w:sz="0" w:space="0" w:color="auto"/>
                                    <w:bottom w:val="none" w:sz="0" w:space="0" w:color="auto"/>
                                    <w:right w:val="none" w:sz="0" w:space="0" w:color="auto"/>
                                  </w:divBdr>
                                  <w:divsChild>
                                    <w:div w:id="1206987327">
                                      <w:marLeft w:val="0"/>
                                      <w:marRight w:val="0"/>
                                      <w:marTop w:val="0"/>
                                      <w:marBottom w:val="0"/>
                                      <w:divBdr>
                                        <w:top w:val="none" w:sz="0" w:space="0" w:color="auto"/>
                                        <w:left w:val="none" w:sz="0" w:space="0" w:color="auto"/>
                                        <w:bottom w:val="none" w:sz="0" w:space="0" w:color="auto"/>
                                        <w:right w:val="none" w:sz="0" w:space="0" w:color="auto"/>
                                      </w:divBdr>
                                      <w:divsChild>
                                        <w:div w:id="659235350">
                                          <w:marLeft w:val="0"/>
                                          <w:marRight w:val="0"/>
                                          <w:marTop w:val="0"/>
                                          <w:marBottom w:val="0"/>
                                          <w:divBdr>
                                            <w:top w:val="none" w:sz="0" w:space="0" w:color="auto"/>
                                            <w:left w:val="none" w:sz="0" w:space="0" w:color="auto"/>
                                            <w:bottom w:val="none" w:sz="0" w:space="0" w:color="auto"/>
                                            <w:right w:val="none" w:sz="0" w:space="0" w:color="auto"/>
                                          </w:divBdr>
                                          <w:divsChild>
                                            <w:div w:id="11514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7884">
      <w:bodyDiv w:val="1"/>
      <w:marLeft w:val="0"/>
      <w:marRight w:val="0"/>
      <w:marTop w:val="0"/>
      <w:marBottom w:val="0"/>
      <w:divBdr>
        <w:top w:val="none" w:sz="0" w:space="0" w:color="auto"/>
        <w:left w:val="none" w:sz="0" w:space="0" w:color="auto"/>
        <w:bottom w:val="none" w:sz="0" w:space="0" w:color="auto"/>
        <w:right w:val="none" w:sz="0" w:space="0" w:color="auto"/>
      </w:divBdr>
      <w:divsChild>
        <w:div w:id="924192139">
          <w:marLeft w:val="0"/>
          <w:marRight w:val="0"/>
          <w:marTop w:val="0"/>
          <w:marBottom w:val="0"/>
          <w:divBdr>
            <w:top w:val="none" w:sz="0" w:space="0" w:color="auto"/>
            <w:left w:val="none" w:sz="0" w:space="0" w:color="auto"/>
            <w:bottom w:val="none" w:sz="0" w:space="0" w:color="auto"/>
            <w:right w:val="none" w:sz="0" w:space="0" w:color="auto"/>
          </w:divBdr>
        </w:div>
        <w:div w:id="667253294">
          <w:marLeft w:val="0"/>
          <w:marRight w:val="0"/>
          <w:marTop w:val="0"/>
          <w:marBottom w:val="0"/>
          <w:divBdr>
            <w:top w:val="none" w:sz="0" w:space="0" w:color="auto"/>
            <w:left w:val="none" w:sz="0" w:space="0" w:color="auto"/>
            <w:bottom w:val="none" w:sz="0" w:space="0" w:color="auto"/>
            <w:right w:val="none" w:sz="0" w:space="0" w:color="auto"/>
          </w:divBdr>
        </w:div>
      </w:divsChild>
    </w:div>
    <w:div w:id="1986156261">
      <w:bodyDiv w:val="1"/>
      <w:marLeft w:val="0"/>
      <w:marRight w:val="0"/>
      <w:marTop w:val="0"/>
      <w:marBottom w:val="0"/>
      <w:divBdr>
        <w:top w:val="none" w:sz="0" w:space="0" w:color="auto"/>
        <w:left w:val="none" w:sz="0" w:space="0" w:color="auto"/>
        <w:bottom w:val="none" w:sz="0" w:space="0" w:color="auto"/>
        <w:right w:val="none" w:sz="0" w:space="0" w:color="auto"/>
      </w:divBdr>
    </w:div>
    <w:div w:id="21410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outhwayhousing.co.uk/news-events/miscellaneous/southway-has-mov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4048-9918-4BBA-ABCC-65ACEB53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YVONNE DAVIES</cp:lastModifiedBy>
  <cp:revision>5</cp:revision>
  <dcterms:created xsi:type="dcterms:W3CDTF">2019-01-19T14:50:00Z</dcterms:created>
  <dcterms:modified xsi:type="dcterms:W3CDTF">2019-01-19T16:54:00Z</dcterms:modified>
</cp:coreProperties>
</file>